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B" w14:textId="008DC1C9" w:rsidR="003C5A9E" w:rsidRDefault="0081272F" w:rsidP="0081272F">
      <w:pPr>
        <w:spacing w:after="0" w:line="240" w:lineRule="auto"/>
        <w:jc w:val="center"/>
        <w:rPr>
          <w:rFonts w:ascii="Times New Roman" w:eastAsia="Times New Roman" w:hAnsi="Times New Roman" w:cs="Times New Roman"/>
          <w:b/>
          <w:sz w:val="24"/>
          <w:szCs w:val="24"/>
        </w:rPr>
      </w:pPr>
      <w:bookmarkStart w:id="0" w:name="_heading=h.tyjcwt" w:colFirst="0" w:colLast="0"/>
      <w:bookmarkStart w:id="1" w:name="_GoBack"/>
      <w:bookmarkEnd w:id="0"/>
      <w:bookmarkEnd w:id="1"/>
      <w:r w:rsidRPr="0081272F">
        <w:rPr>
          <w:rFonts w:ascii="Times New Roman" w:eastAsia="Times New Roman" w:hAnsi="Times New Roman" w:cs="Times New Roman"/>
          <w:b/>
          <w:sz w:val="24"/>
          <w:szCs w:val="24"/>
        </w:rPr>
        <w:t xml:space="preserve">NUOTOLINIO MOKYMOSI </w:t>
      </w:r>
      <w:r w:rsidR="00CB3E18">
        <w:rPr>
          <w:rFonts w:ascii="Times New Roman" w:eastAsia="Times New Roman" w:hAnsi="Times New Roman" w:cs="Times New Roman"/>
          <w:b/>
          <w:sz w:val="24"/>
          <w:szCs w:val="24"/>
        </w:rPr>
        <w:t xml:space="preserve">PROCESO </w:t>
      </w:r>
      <w:r w:rsidRPr="0081272F">
        <w:rPr>
          <w:rFonts w:ascii="Times New Roman" w:eastAsia="Times New Roman" w:hAnsi="Times New Roman" w:cs="Times New Roman"/>
          <w:b/>
          <w:sz w:val="24"/>
          <w:szCs w:val="24"/>
        </w:rPr>
        <w:t>ORGANIZAVIM</w:t>
      </w:r>
      <w:r>
        <w:rPr>
          <w:rFonts w:ascii="Times New Roman" w:eastAsia="Times New Roman" w:hAnsi="Times New Roman" w:cs="Times New Roman"/>
          <w:b/>
          <w:sz w:val="24"/>
          <w:szCs w:val="24"/>
        </w:rPr>
        <w:t xml:space="preserve">O </w:t>
      </w:r>
      <w:r w:rsidRPr="0081272F">
        <w:rPr>
          <w:rFonts w:ascii="Times New Roman" w:eastAsia="Times New Roman" w:hAnsi="Times New Roman" w:cs="Times New Roman"/>
          <w:b/>
          <w:sz w:val="24"/>
          <w:szCs w:val="24"/>
        </w:rPr>
        <w:t>REKOMENDACIJOS</w:t>
      </w:r>
      <w:r w:rsidR="00CB3E18">
        <w:rPr>
          <w:rFonts w:ascii="Times New Roman" w:eastAsia="Times New Roman" w:hAnsi="Times New Roman" w:cs="Times New Roman"/>
          <w:b/>
          <w:sz w:val="24"/>
          <w:szCs w:val="24"/>
        </w:rPr>
        <w:t xml:space="preserve"> KARANTINO LAIKOTARPIU</w:t>
      </w:r>
      <w:r w:rsidRPr="0081272F">
        <w:rPr>
          <w:rFonts w:ascii="Times New Roman" w:eastAsia="Times New Roman" w:hAnsi="Times New Roman" w:cs="Times New Roman"/>
          <w:b/>
          <w:sz w:val="24"/>
          <w:szCs w:val="24"/>
        </w:rPr>
        <w:t xml:space="preserve"> </w:t>
      </w:r>
      <w:bookmarkStart w:id="2" w:name="_heading=h.3dy6vkm" w:colFirst="0" w:colLast="0"/>
      <w:bookmarkEnd w:id="2"/>
    </w:p>
    <w:tbl>
      <w:tblPr>
        <w:tblStyle w:val="a0"/>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843"/>
        <w:gridCol w:w="4111"/>
        <w:gridCol w:w="4252"/>
        <w:gridCol w:w="3827"/>
      </w:tblGrid>
      <w:tr w:rsidR="00823C93" w:rsidRPr="00823C93" w14:paraId="234E285D" w14:textId="66109839" w:rsidTr="001B3F9E">
        <w:tc>
          <w:tcPr>
            <w:tcW w:w="1560" w:type="dxa"/>
          </w:tcPr>
          <w:p w14:paraId="0000000C" w14:textId="77777777" w:rsidR="00333905" w:rsidRPr="00823C93" w:rsidRDefault="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Veiklos pavadinimas</w:t>
            </w:r>
          </w:p>
        </w:tc>
        <w:tc>
          <w:tcPr>
            <w:tcW w:w="1843" w:type="dxa"/>
          </w:tcPr>
          <w:p w14:paraId="0000000D" w14:textId="77777777" w:rsidR="00333905" w:rsidRPr="00823C93" w:rsidRDefault="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Problemos</w:t>
            </w:r>
          </w:p>
        </w:tc>
        <w:tc>
          <w:tcPr>
            <w:tcW w:w="4111" w:type="dxa"/>
          </w:tcPr>
          <w:p w14:paraId="0000000E" w14:textId="77777777" w:rsidR="00333905" w:rsidRPr="00823C93" w:rsidRDefault="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Švietimo įstaigos darbuotojų veikla</w:t>
            </w:r>
          </w:p>
        </w:tc>
        <w:tc>
          <w:tcPr>
            <w:tcW w:w="4252" w:type="dxa"/>
          </w:tcPr>
          <w:p w14:paraId="0000000F" w14:textId="04380950" w:rsidR="00333905" w:rsidRPr="00823C93" w:rsidRDefault="00333905" w:rsidP="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 xml:space="preserve">VDC darbuotojų veikla  </w:t>
            </w:r>
          </w:p>
        </w:tc>
        <w:tc>
          <w:tcPr>
            <w:tcW w:w="3827" w:type="dxa"/>
          </w:tcPr>
          <w:p w14:paraId="25ACAD7B" w14:textId="76388CCD" w:rsidR="00333905" w:rsidRPr="00823C93" w:rsidRDefault="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Kitų socialinių paslaugų įstaigų darbuot</w:t>
            </w:r>
            <w:r w:rsidR="00FB08F6" w:rsidRPr="00823C93">
              <w:rPr>
                <w:rFonts w:ascii="Times New Roman" w:eastAsia="Times New Roman" w:hAnsi="Times New Roman" w:cs="Times New Roman"/>
                <w:b/>
                <w:sz w:val="20"/>
                <w:szCs w:val="20"/>
              </w:rPr>
              <w:t>o</w:t>
            </w:r>
            <w:r w:rsidRPr="00823C93">
              <w:rPr>
                <w:rFonts w:ascii="Times New Roman" w:eastAsia="Times New Roman" w:hAnsi="Times New Roman" w:cs="Times New Roman"/>
                <w:b/>
                <w:sz w:val="20"/>
                <w:szCs w:val="20"/>
              </w:rPr>
              <w:t>jai, savanoriai</w:t>
            </w:r>
          </w:p>
        </w:tc>
      </w:tr>
      <w:tr w:rsidR="00823C93" w:rsidRPr="00DD0AB4" w14:paraId="4FA1521C" w14:textId="6C881B4D" w:rsidTr="001B3F9E">
        <w:tc>
          <w:tcPr>
            <w:tcW w:w="1560" w:type="dxa"/>
          </w:tcPr>
          <w:p w14:paraId="00000010" w14:textId="77777777" w:rsidR="00333905" w:rsidRPr="00823C93" w:rsidRDefault="00333905">
            <w:pPr>
              <w:jc w:val="center"/>
              <w:rPr>
                <w:rFonts w:ascii="Times New Roman" w:eastAsia="Times New Roman" w:hAnsi="Times New Roman" w:cs="Times New Roman"/>
                <w:b/>
                <w:sz w:val="20"/>
                <w:szCs w:val="20"/>
              </w:rPr>
            </w:pPr>
          </w:p>
          <w:p w14:paraId="00000011" w14:textId="77777777" w:rsidR="00333905" w:rsidRPr="00823C93" w:rsidRDefault="00333905">
            <w:pPr>
              <w:jc w:val="center"/>
              <w:rPr>
                <w:rFonts w:ascii="Times New Roman" w:eastAsia="Times New Roman" w:hAnsi="Times New Roman" w:cs="Times New Roman"/>
                <w:b/>
                <w:sz w:val="20"/>
                <w:szCs w:val="20"/>
              </w:rPr>
            </w:pPr>
          </w:p>
          <w:p w14:paraId="00000012" w14:textId="77777777" w:rsidR="00333905" w:rsidRPr="00823C93" w:rsidRDefault="00333905" w:rsidP="00333905">
            <w:pPr>
              <w:ind w:right="-250"/>
              <w:jc w:val="center"/>
              <w:rPr>
                <w:rFonts w:ascii="Times New Roman" w:eastAsia="Times New Roman" w:hAnsi="Times New Roman" w:cs="Times New Roman"/>
                <w:b/>
                <w:sz w:val="20"/>
                <w:szCs w:val="20"/>
              </w:rPr>
            </w:pPr>
          </w:p>
          <w:p w14:paraId="00000013" w14:textId="77777777" w:rsidR="00333905" w:rsidRPr="00823C93" w:rsidRDefault="00333905">
            <w:pPr>
              <w:jc w:val="center"/>
              <w:rPr>
                <w:rFonts w:ascii="Times New Roman" w:eastAsia="Times New Roman" w:hAnsi="Times New Roman" w:cs="Times New Roman"/>
                <w:b/>
                <w:sz w:val="20"/>
                <w:szCs w:val="20"/>
              </w:rPr>
            </w:pPr>
            <w:r w:rsidRPr="00823C93">
              <w:rPr>
                <w:rFonts w:ascii="Times New Roman" w:eastAsia="Times New Roman" w:hAnsi="Times New Roman" w:cs="Times New Roman"/>
                <w:b/>
                <w:sz w:val="20"/>
                <w:szCs w:val="20"/>
              </w:rPr>
              <w:t>Nuotolinio mokymo organizavimas</w:t>
            </w:r>
          </w:p>
        </w:tc>
        <w:tc>
          <w:tcPr>
            <w:tcW w:w="1843" w:type="dxa"/>
          </w:tcPr>
          <w:p w14:paraId="00000014" w14:textId="77777777" w:rsidR="00333905" w:rsidRPr="00823C93" w:rsidRDefault="00333905" w:rsidP="001B3F9E">
            <w:pPr>
              <w:pBdr>
                <w:top w:val="nil"/>
                <w:left w:val="nil"/>
                <w:bottom w:val="nil"/>
                <w:right w:val="nil"/>
                <w:between w:val="nil"/>
              </w:pBdr>
              <w:tabs>
                <w:tab w:val="left" w:pos="352"/>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Mokymosi proceso iššūkiai, susiję su: </w:t>
            </w:r>
          </w:p>
          <w:p w14:paraId="00000015" w14:textId="594FE262" w:rsidR="00333905" w:rsidRPr="00823C93" w:rsidRDefault="00333905" w:rsidP="001B3F9E">
            <w:pPr>
              <w:pBdr>
                <w:top w:val="nil"/>
                <w:left w:val="nil"/>
                <w:bottom w:val="nil"/>
                <w:right w:val="nil"/>
                <w:between w:val="nil"/>
              </w:pBdr>
              <w:tabs>
                <w:tab w:val="left" w:pos="317"/>
              </w:tabs>
              <w:ind w:right="6"/>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I. tinkam</w:t>
            </w:r>
            <w:r w:rsidR="00FC25B2" w:rsidRPr="00823C93">
              <w:rPr>
                <w:rFonts w:ascii="Times New Roman" w:eastAsia="Times New Roman" w:hAnsi="Times New Roman" w:cs="Times New Roman"/>
                <w:sz w:val="20"/>
                <w:szCs w:val="20"/>
              </w:rPr>
              <w:t>os</w:t>
            </w:r>
            <w:r w:rsidRPr="00823C93">
              <w:rPr>
                <w:rFonts w:ascii="Times New Roman" w:eastAsia="Times New Roman" w:hAnsi="Times New Roman" w:cs="Times New Roman"/>
                <w:sz w:val="20"/>
                <w:szCs w:val="20"/>
              </w:rPr>
              <w:t xml:space="preserve"> aplinkos ir priemonių, skirtų mokymuisi nebuvimu ir sunkumais naudojantis informacinėmis technologijomis;</w:t>
            </w:r>
          </w:p>
          <w:p w14:paraId="00000016" w14:textId="77777777" w:rsidR="00333905" w:rsidRPr="00823C93" w:rsidRDefault="00333905" w:rsidP="001B3F9E">
            <w:pPr>
              <w:pBdr>
                <w:top w:val="nil"/>
                <w:left w:val="nil"/>
                <w:bottom w:val="nil"/>
                <w:right w:val="nil"/>
                <w:between w:val="nil"/>
              </w:pBdr>
              <w:tabs>
                <w:tab w:val="left" w:pos="317"/>
              </w:tabs>
              <w:ind w:right="6"/>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II. nepakankama vaikų motyvacija;</w:t>
            </w:r>
          </w:p>
          <w:p w14:paraId="00000017" w14:textId="77777777" w:rsidR="00333905" w:rsidRPr="00823C93" w:rsidRDefault="00333905" w:rsidP="001B3F9E">
            <w:pPr>
              <w:pBdr>
                <w:top w:val="nil"/>
                <w:left w:val="nil"/>
                <w:bottom w:val="nil"/>
                <w:right w:val="nil"/>
                <w:between w:val="nil"/>
              </w:pBdr>
              <w:tabs>
                <w:tab w:val="left" w:pos="317"/>
              </w:tabs>
              <w:ind w:right="6"/>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III. psichologinės, emocinės pagalbos poreikiu;</w:t>
            </w:r>
          </w:p>
          <w:p w14:paraId="0000001A" w14:textId="77777777" w:rsidR="00333905" w:rsidRPr="00823C93" w:rsidRDefault="00333905">
            <w:pPr>
              <w:tabs>
                <w:tab w:val="left" w:pos="371"/>
              </w:tabs>
              <w:ind w:left="33"/>
              <w:jc w:val="both"/>
              <w:rPr>
                <w:rFonts w:ascii="Times New Roman" w:eastAsia="Times New Roman" w:hAnsi="Times New Roman" w:cs="Times New Roman"/>
                <w:sz w:val="20"/>
                <w:szCs w:val="20"/>
              </w:rPr>
            </w:pPr>
          </w:p>
          <w:p w14:paraId="0000001B" w14:textId="77777777" w:rsidR="00333905" w:rsidRPr="00823C93" w:rsidRDefault="00333905">
            <w:pPr>
              <w:tabs>
                <w:tab w:val="left" w:pos="371"/>
              </w:tabs>
              <w:ind w:left="33"/>
              <w:jc w:val="both"/>
              <w:rPr>
                <w:rFonts w:ascii="Times New Roman" w:eastAsia="Times New Roman" w:hAnsi="Times New Roman" w:cs="Times New Roman"/>
                <w:sz w:val="20"/>
                <w:szCs w:val="20"/>
              </w:rPr>
            </w:pPr>
          </w:p>
        </w:tc>
        <w:tc>
          <w:tcPr>
            <w:tcW w:w="4111" w:type="dxa"/>
          </w:tcPr>
          <w:p w14:paraId="0000001C" w14:textId="0584DC4B"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i/>
                <w:sz w:val="20"/>
                <w:szCs w:val="20"/>
              </w:rPr>
              <w:t>I.</w:t>
            </w:r>
            <w:r w:rsidRPr="00823C93">
              <w:rPr>
                <w:rFonts w:ascii="Times New Roman" w:eastAsia="Times New Roman" w:hAnsi="Times New Roman" w:cs="Times New Roman"/>
                <w:sz w:val="20"/>
                <w:szCs w:val="20"/>
              </w:rPr>
              <w:t xml:space="preserve"> </w:t>
            </w:r>
            <w:r w:rsidRPr="00823C93">
              <w:rPr>
                <w:rFonts w:ascii="Times New Roman" w:eastAsia="Times New Roman" w:hAnsi="Times New Roman" w:cs="Times New Roman"/>
                <w:i/>
                <w:sz w:val="20"/>
                <w:szCs w:val="20"/>
              </w:rPr>
              <w:t>Priemonių, reikalingų nuotoliniam mokymuisi išd</w:t>
            </w:r>
            <w:r w:rsidR="00CB3E18">
              <w:rPr>
                <w:rFonts w:ascii="Times New Roman" w:eastAsia="Times New Roman" w:hAnsi="Times New Roman" w:cs="Times New Roman"/>
                <w:i/>
                <w:sz w:val="20"/>
                <w:szCs w:val="20"/>
              </w:rPr>
              <w:t>avimas, bendradarbiavimas</w:t>
            </w:r>
            <w:r w:rsidRPr="00823C93">
              <w:rPr>
                <w:rFonts w:ascii="Times New Roman" w:eastAsia="Times New Roman" w:hAnsi="Times New Roman" w:cs="Times New Roman"/>
                <w:sz w:val="20"/>
                <w:szCs w:val="20"/>
              </w:rPr>
              <w:t>:</w:t>
            </w:r>
          </w:p>
          <w:p w14:paraId="0000001D" w14:textId="5503D095"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1.1. kompiuteri</w:t>
            </w:r>
            <w:r w:rsidR="005A5184" w:rsidRPr="00823C93">
              <w:rPr>
                <w:rFonts w:ascii="Times New Roman" w:eastAsia="Times New Roman" w:hAnsi="Times New Roman" w:cs="Times New Roman"/>
                <w:sz w:val="20"/>
                <w:szCs w:val="20"/>
              </w:rPr>
              <w:t>o su</w:t>
            </w:r>
            <w:r w:rsidRPr="00823C93">
              <w:rPr>
                <w:rFonts w:ascii="Times New Roman" w:eastAsia="Times New Roman" w:hAnsi="Times New Roman" w:cs="Times New Roman"/>
                <w:sz w:val="20"/>
                <w:szCs w:val="20"/>
              </w:rPr>
              <w:t xml:space="preserve"> interneto ryši</w:t>
            </w:r>
            <w:r w:rsidR="005A5184" w:rsidRPr="00823C93">
              <w:rPr>
                <w:rFonts w:ascii="Times New Roman" w:eastAsia="Times New Roman" w:hAnsi="Times New Roman" w:cs="Times New Roman"/>
                <w:sz w:val="20"/>
                <w:szCs w:val="20"/>
              </w:rPr>
              <w:t>u</w:t>
            </w:r>
            <w:r w:rsidRPr="00823C93">
              <w:rPr>
                <w:rFonts w:ascii="Times New Roman" w:eastAsia="Times New Roman" w:hAnsi="Times New Roman" w:cs="Times New Roman"/>
                <w:sz w:val="20"/>
                <w:szCs w:val="20"/>
              </w:rPr>
              <w:t xml:space="preserve"> ir kitų priemonių, reikalingų mokymosi procesui išdalinimas, reikalingų programų įdiegimas;</w:t>
            </w:r>
          </w:p>
          <w:p w14:paraId="0D42F757" w14:textId="0E65CBD5" w:rsidR="00892B58"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1.2.</w:t>
            </w:r>
            <w:r w:rsidR="00892B58" w:rsidRPr="00823C93">
              <w:rPr>
                <w:rFonts w:ascii="Times New Roman" w:eastAsia="Times New Roman" w:hAnsi="Times New Roman" w:cs="Times New Roman"/>
                <w:sz w:val="20"/>
                <w:szCs w:val="20"/>
              </w:rPr>
              <w:t xml:space="preserve"> siekiant užtikrinti sklandų pagalbos vaikui organizavimą, vienos  švietimo įsitaigos  darbuotojams  rekomenduojama naudotis viena prisijungimo platforma; </w:t>
            </w:r>
          </w:p>
          <w:p w14:paraId="45367CA6" w14:textId="343C4F56" w:rsidR="005A5184" w:rsidRPr="00823C93" w:rsidRDefault="00892B58">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rPr>
              <w:t xml:space="preserve">1.3. </w:t>
            </w:r>
            <w:r w:rsidR="005A5184" w:rsidRPr="00823C93">
              <w:rPr>
                <w:rFonts w:ascii="Times New Roman" w:eastAsia="Times New Roman" w:hAnsi="Times New Roman" w:cs="Times New Roman"/>
              </w:rPr>
              <w:t xml:space="preserve">individualaus pamokų tvarkaraščio </w:t>
            </w:r>
            <w:r w:rsidR="00FC25B2" w:rsidRPr="00823C93">
              <w:rPr>
                <w:rFonts w:ascii="Times New Roman" w:eastAsia="Times New Roman" w:hAnsi="Times New Roman" w:cs="Times New Roman"/>
              </w:rPr>
              <w:t>vaikui</w:t>
            </w:r>
            <w:r w:rsidR="005A5184" w:rsidRPr="00823C93">
              <w:rPr>
                <w:rFonts w:ascii="Times New Roman" w:eastAsia="Times New Roman" w:hAnsi="Times New Roman" w:cs="Times New Roman"/>
              </w:rPr>
              <w:t xml:space="preserve"> su nurodytais prisijungimais prie pamokų ir kitų veiklų parengimas;</w:t>
            </w:r>
          </w:p>
          <w:p w14:paraId="3C077EF3" w14:textId="137713CF" w:rsidR="00CF3123" w:rsidRPr="00823C93" w:rsidRDefault="005A5184">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1.3. </w:t>
            </w:r>
            <w:r w:rsidR="00B32058" w:rsidRPr="00823C93">
              <w:rPr>
                <w:rFonts w:ascii="Times New Roman" w:eastAsia="Times New Roman" w:hAnsi="Times New Roman" w:cs="Times New Roman"/>
                <w:sz w:val="20"/>
                <w:szCs w:val="20"/>
              </w:rPr>
              <w:t>š</w:t>
            </w:r>
            <w:r w:rsidR="00333905" w:rsidRPr="00823C93">
              <w:rPr>
                <w:rFonts w:ascii="Times New Roman" w:eastAsia="Times New Roman" w:hAnsi="Times New Roman" w:cs="Times New Roman"/>
                <w:sz w:val="20"/>
                <w:szCs w:val="20"/>
              </w:rPr>
              <w:t>vietimo įstaig</w:t>
            </w:r>
            <w:r w:rsidR="00B32058" w:rsidRPr="00823C93">
              <w:rPr>
                <w:rFonts w:ascii="Times New Roman" w:eastAsia="Times New Roman" w:hAnsi="Times New Roman" w:cs="Times New Roman"/>
                <w:sz w:val="20"/>
                <w:szCs w:val="20"/>
              </w:rPr>
              <w:t>os</w:t>
            </w:r>
            <w:r w:rsidR="00333905" w:rsidRPr="00823C93">
              <w:rPr>
                <w:rFonts w:ascii="Times New Roman" w:eastAsia="Times New Roman" w:hAnsi="Times New Roman" w:cs="Times New Roman"/>
                <w:sz w:val="20"/>
                <w:szCs w:val="20"/>
              </w:rPr>
              <w:t xml:space="preserve"> </w:t>
            </w:r>
            <w:r w:rsidR="00B32058" w:rsidRPr="00823C93">
              <w:rPr>
                <w:rFonts w:ascii="Times New Roman" w:eastAsia="Times New Roman" w:hAnsi="Times New Roman" w:cs="Times New Roman"/>
                <w:sz w:val="20"/>
                <w:szCs w:val="20"/>
              </w:rPr>
              <w:t xml:space="preserve">atsakingo asmens kontaktų pateikimas </w:t>
            </w:r>
            <w:r w:rsidR="00333905" w:rsidRPr="00823C93">
              <w:rPr>
                <w:rFonts w:ascii="Times New Roman" w:eastAsia="Times New Roman" w:hAnsi="Times New Roman" w:cs="Times New Roman"/>
                <w:sz w:val="20"/>
                <w:szCs w:val="20"/>
              </w:rPr>
              <w:t xml:space="preserve">VDC ar kitoms </w:t>
            </w:r>
            <w:r w:rsidR="00FC25B2" w:rsidRPr="00823C93">
              <w:rPr>
                <w:rFonts w:ascii="Times New Roman" w:eastAsia="Times New Roman" w:hAnsi="Times New Roman" w:cs="Times New Roman"/>
                <w:sz w:val="20"/>
                <w:szCs w:val="20"/>
              </w:rPr>
              <w:t xml:space="preserve">įstaigoms ir (ar) </w:t>
            </w:r>
            <w:r w:rsidR="00333905" w:rsidRPr="00823C93">
              <w:rPr>
                <w:rFonts w:ascii="Times New Roman" w:eastAsia="Times New Roman" w:hAnsi="Times New Roman" w:cs="Times New Roman"/>
                <w:sz w:val="20"/>
                <w:szCs w:val="20"/>
              </w:rPr>
              <w:t>organizacijoms, prisidedančiomis prie pagalbos</w:t>
            </w:r>
            <w:r w:rsidR="00B32058" w:rsidRPr="00823C93">
              <w:rPr>
                <w:rFonts w:ascii="Times New Roman" w:eastAsia="Times New Roman" w:hAnsi="Times New Roman" w:cs="Times New Roman"/>
                <w:sz w:val="20"/>
                <w:szCs w:val="20"/>
              </w:rPr>
              <w:t xml:space="preserve"> vaik</w:t>
            </w:r>
            <w:r w:rsidR="00FC25B2" w:rsidRPr="00823C93">
              <w:rPr>
                <w:rFonts w:ascii="Times New Roman" w:eastAsia="Times New Roman" w:hAnsi="Times New Roman" w:cs="Times New Roman"/>
                <w:sz w:val="20"/>
                <w:szCs w:val="20"/>
              </w:rPr>
              <w:t>ams</w:t>
            </w:r>
            <w:r w:rsidR="00333905" w:rsidRPr="00823C93">
              <w:rPr>
                <w:rFonts w:ascii="Times New Roman" w:eastAsia="Times New Roman" w:hAnsi="Times New Roman" w:cs="Times New Roman"/>
                <w:sz w:val="20"/>
                <w:szCs w:val="20"/>
              </w:rPr>
              <w:t xml:space="preserve"> </w:t>
            </w:r>
            <w:r w:rsidR="00FC25B2" w:rsidRPr="00823C93">
              <w:rPr>
                <w:rFonts w:ascii="Times New Roman" w:eastAsia="Times New Roman" w:hAnsi="Times New Roman" w:cs="Times New Roman"/>
                <w:sz w:val="20"/>
                <w:szCs w:val="20"/>
              </w:rPr>
              <w:t xml:space="preserve">mokymosi nuotoliniu būdu </w:t>
            </w:r>
            <w:r w:rsidR="00333905" w:rsidRPr="00823C93">
              <w:rPr>
                <w:rFonts w:ascii="Times New Roman" w:eastAsia="Times New Roman" w:hAnsi="Times New Roman" w:cs="Times New Roman"/>
                <w:sz w:val="20"/>
                <w:szCs w:val="20"/>
              </w:rPr>
              <w:t>organizavimo</w:t>
            </w:r>
            <w:r w:rsidR="00FC25B2" w:rsidRPr="00823C93">
              <w:rPr>
                <w:rFonts w:ascii="Times New Roman" w:eastAsia="Times New Roman" w:hAnsi="Times New Roman" w:cs="Times New Roman"/>
                <w:sz w:val="20"/>
                <w:szCs w:val="20"/>
              </w:rPr>
              <w:t>;</w:t>
            </w:r>
            <w:r w:rsidR="00333905" w:rsidRPr="00823C93">
              <w:rPr>
                <w:rFonts w:ascii="Times New Roman" w:eastAsia="Times New Roman" w:hAnsi="Times New Roman" w:cs="Times New Roman"/>
                <w:sz w:val="20"/>
                <w:szCs w:val="20"/>
              </w:rPr>
              <w:t xml:space="preserve"> </w:t>
            </w:r>
          </w:p>
          <w:p w14:paraId="0000001F" w14:textId="25CA26E0" w:rsidR="00333905" w:rsidRPr="00823C93" w:rsidRDefault="00CF3123" w:rsidP="00CB3E18">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1.5</w:t>
            </w:r>
            <w:r w:rsidR="00CB3E18">
              <w:rPr>
                <w:rFonts w:ascii="Times New Roman" w:eastAsia="Times New Roman" w:hAnsi="Times New Roman" w:cs="Times New Roman"/>
                <w:sz w:val="20"/>
                <w:szCs w:val="20"/>
              </w:rPr>
              <w:t xml:space="preserve">. </w:t>
            </w:r>
            <w:r w:rsidR="00333905" w:rsidRPr="00823C93">
              <w:rPr>
                <w:rFonts w:ascii="Times New Roman" w:eastAsia="Times New Roman" w:hAnsi="Times New Roman" w:cs="Times New Roman"/>
                <w:sz w:val="20"/>
                <w:szCs w:val="20"/>
              </w:rPr>
              <w:t>vaikų  konsultavimas dėl dalyvavimo nuotolini</w:t>
            </w:r>
            <w:r w:rsidR="003F6351" w:rsidRPr="00823C93">
              <w:rPr>
                <w:rFonts w:ascii="Times New Roman" w:eastAsia="Times New Roman" w:hAnsi="Times New Roman" w:cs="Times New Roman"/>
                <w:sz w:val="20"/>
                <w:szCs w:val="20"/>
              </w:rPr>
              <w:t>u būdu pamokose ir kitose veik</w:t>
            </w:r>
            <w:r w:rsidR="00E279A0" w:rsidRPr="00823C93">
              <w:rPr>
                <w:rFonts w:ascii="Times New Roman" w:eastAsia="Times New Roman" w:hAnsi="Times New Roman" w:cs="Times New Roman"/>
                <w:sz w:val="20"/>
                <w:szCs w:val="20"/>
              </w:rPr>
              <w:t>l</w:t>
            </w:r>
            <w:r w:rsidR="003F6351" w:rsidRPr="00823C93">
              <w:rPr>
                <w:rFonts w:ascii="Times New Roman" w:eastAsia="Times New Roman" w:hAnsi="Times New Roman" w:cs="Times New Roman"/>
                <w:sz w:val="20"/>
                <w:szCs w:val="20"/>
              </w:rPr>
              <w:t>ose</w:t>
            </w:r>
            <w:r w:rsidR="00333905" w:rsidRPr="00823C93">
              <w:rPr>
                <w:rFonts w:ascii="Times New Roman" w:eastAsia="Times New Roman" w:hAnsi="Times New Roman" w:cs="Times New Roman"/>
                <w:sz w:val="20"/>
                <w:szCs w:val="20"/>
              </w:rPr>
              <w:t xml:space="preserve"> ir prisijungimo prie </w:t>
            </w:r>
            <w:r w:rsidR="003F6351" w:rsidRPr="00823C93">
              <w:rPr>
                <w:rFonts w:ascii="Times New Roman" w:eastAsia="Times New Roman" w:hAnsi="Times New Roman" w:cs="Times New Roman"/>
                <w:sz w:val="20"/>
                <w:szCs w:val="20"/>
              </w:rPr>
              <w:t xml:space="preserve"> jų</w:t>
            </w:r>
            <w:r w:rsidR="00333905" w:rsidRPr="00823C93">
              <w:rPr>
                <w:rFonts w:ascii="Times New Roman" w:eastAsia="Times New Roman" w:hAnsi="Times New Roman" w:cs="Times New Roman"/>
                <w:sz w:val="20"/>
                <w:szCs w:val="20"/>
              </w:rPr>
              <w:t>. Pagal poreikį į šį procesą gali būti įtraukiami socialiniai darbuotojai, VDC darbuotojai</w:t>
            </w:r>
            <w:r w:rsidR="003F6351" w:rsidRPr="00823C93">
              <w:rPr>
                <w:rFonts w:ascii="Times New Roman" w:eastAsia="Times New Roman" w:hAnsi="Times New Roman" w:cs="Times New Roman"/>
                <w:sz w:val="20"/>
                <w:szCs w:val="20"/>
              </w:rPr>
              <w:t>, savanoriai</w:t>
            </w:r>
            <w:r w:rsidR="00333905" w:rsidRPr="00823C93">
              <w:rPr>
                <w:rFonts w:ascii="Times New Roman" w:eastAsia="Times New Roman" w:hAnsi="Times New Roman" w:cs="Times New Roman"/>
                <w:sz w:val="20"/>
                <w:szCs w:val="20"/>
              </w:rPr>
              <w:t xml:space="preserve"> ir kt. specialistai;</w:t>
            </w:r>
          </w:p>
          <w:p w14:paraId="4378214F" w14:textId="57422236" w:rsidR="00892B58" w:rsidRPr="00823C93" w:rsidRDefault="00333905">
            <w:pP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w:t>
            </w:r>
            <w:r w:rsidR="00892B58" w:rsidRPr="00823C93">
              <w:rPr>
                <w:rFonts w:ascii="Times New Roman" w:eastAsia="Times New Roman" w:hAnsi="Times New Roman" w:cs="Times New Roman"/>
                <w:sz w:val="20"/>
                <w:szCs w:val="20"/>
              </w:rPr>
              <w:t>6</w:t>
            </w:r>
            <w:r w:rsidRPr="00823C93">
              <w:rPr>
                <w:rFonts w:ascii="Times New Roman" w:eastAsia="Times New Roman" w:hAnsi="Times New Roman" w:cs="Times New Roman"/>
                <w:sz w:val="20"/>
                <w:szCs w:val="20"/>
              </w:rPr>
              <w:t>. vaiko  atstovų (atstovo) pagal įstatymą informavimas ir konsultavimas apie prisijungimą prie nuotolini</w:t>
            </w:r>
            <w:r w:rsidR="003F6351" w:rsidRPr="00823C93">
              <w:rPr>
                <w:rFonts w:ascii="Times New Roman" w:eastAsia="Times New Roman" w:hAnsi="Times New Roman" w:cs="Times New Roman"/>
                <w:sz w:val="20"/>
                <w:szCs w:val="20"/>
              </w:rPr>
              <w:t>u būdu organizuojamų pamokų ir kitų veiklų</w:t>
            </w:r>
            <w:r w:rsidRPr="00823C93">
              <w:rPr>
                <w:rFonts w:ascii="Times New Roman" w:eastAsia="Times New Roman" w:hAnsi="Times New Roman" w:cs="Times New Roman"/>
                <w:sz w:val="20"/>
                <w:szCs w:val="20"/>
              </w:rPr>
              <w:t>, vaiko mokymosi proceso užtikrinimo. Pagal poreikį į šį procesą gali būti įtraukiami socialiniai darbuotojai, VDC darbuotojai</w:t>
            </w:r>
            <w:r w:rsidR="003F6351" w:rsidRPr="00823C93">
              <w:rPr>
                <w:rFonts w:ascii="Times New Roman" w:eastAsia="Times New Roman" w:hAnsi="Times New Roman" w:cs="Times New Roman"/>
                <w:sz w:val="20"/>
                <w:szCs w:val="20"/>
              </w:rPr>
              <w:t>, savanoriai</w:t>
            </w:r>
            <w:r w:rsidRPr="00823C93">
              <w:rPr>
                <w:rFonts w:ascii="Times New Roman" w:eastAsia="Times New Roman" w:hAnsi="Times New Roman" w:cs="Times New Roman"/>
                <w:sz w:val="20"/>
                <w:szCs w:val="20"/>
              </w:rPr>
              <w:t xml:space="preserve"> ir kt. specialistai (pvz., jei vaiko atstovus pagal įstatymą sudėtinga pasiekti, motyvuoti prisijungti prie</w:t>
            </w:r>
            <w:r w:rsidR="003F6351" w:rsidRPr="00823C93">
              <w:rPr>
                <w:rFonts w:ascii="Times New Roman" w:eastAsia="Times New Roman" w:hAnsi="Times New Roman" w:cs="Times New Roman"/>
                <w:sz w:val="20"/>
                <w:szCs w:val="20"/>
              </w:rPr>
              <w:t xml:space="preserve"> pamokų,</w:t>
            </w:r>
            <w:r w:rsidRPr="00823C93">
              <w:rPr>
                <w:rFonts w:ascii="Times New Roman" w:eastAsia="Times New Roman" w:hAnsi="Times New Roman" w:cs="Times New Roman"/>
                <w:sz w:val="20"/>
                <w:szCs w:val="20"/>
              </w:rPr>
              <w:t xml:space="preserve"> konsultacijų ir pan.).</w:t>
            </w:r>
          </w:p>
          <w:p w14:paraId="00000020" w14:textId="1F274C5C" w:rsidR="00333905" w:rsidRPr="00823C93" w:rsidRDefault="00CB3E18">
            <w:pPr>
              <w:tabs>
                <w:tab w:val="left" w:pos="445"/>
              </w:tabs>
              <w:ind w:left="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sidR="00892B58" w:rsidRPr="00823C93">
              <w:rPr>
                <w:rFonts w:ascii="Times New Roman" w:eastAsia="Times New Roman" w:hAnsi="Times New Roman" w:cs="Times New Roman"/>
                <w:sz w:val="20"/>
                <w:szCs w:val="20"/>
              </w:rPr>
              <w:t xml:space="preserve">VDC darbuotojų konsultavimas apie prisijungimą prie nuotolinių pamokų ir kitų veiklų. </w:t>
            </w:r>
            <w:r w:rsidR="00333905" w:rsidRPr="00823C93">
              <w:rPr>
                <w:rFonts w:ascii="Times New Roman" w:eastAsia="Times New Roman" w:hAnsi="Times New Roman" w:cs="Times New Roman"/>
                <w:sz w:val="20"/>
                <w:szCs w:val="20"/>
              </w:rPr>
              <w:t xml:space="preserve"> </w:t>
            </w:r>
          </w:p>
          <w:p w14:paraId="00000021" w14:textId="77777777" w:rsidR="00333905" w:rsidRPr="00823C93" w:rsidRDefault="00333905">
            <w:pPr>
              <w:tabs>
                <w:tab w:val="left" w:pos="445"/>
              </w:tabs>
              <w:ind w:left="133"/>
              <w:jc w:val="both"/>
              <w:rPr>
                <w:rFonts w:ascii="Times New Roman" w:eastAsia="Times New Roman" w:hAnsi="Times New Roman" w:cs="Times New Roman"/>
                <w:sz w:val="20"/>
                <w:szCs w:val="20"/>
              </w:rPr>
            </w:pPr>
          </w:p>
          <w:p w14:paraId="00000022" w14:textId="77777777" w:rsidR="00333905" w:rsidRPr="00823C93" w:rsidRDefault="00333905">
            <w:pPr>
              <w:tabs>
                <w:tab w:val="left" w:pos="445"/>
              </w:tabs>
              <w:ind w:left="34"/>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II. Siekiant spręsti vaikų, kurių žema mokymosi  motyvacija ir (ar) jie susiduria su mokymosi sunkumais, prastėja jų  akademiniai pasiekimai, problemą, rekomenduojama:</w:t>
            </w:r>
          </w:p>
          <w:p w14:paraId="00000023" w14:textId="77777777" w:rsidR="00333905" w:rsidRPr="00823C93" w:rsidRDefault="00333905">
            <w:pP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2.1. susisiekti su vaiku ir jo atstovais (atstovu) </w:t>
            </w:r>
            <w:r w:rsidRPr="00823C93">
              <w:rPr>
                <w:rFonts w:ascii="Times New Roman" w:eastAsia="Times New Roman" w:hAnsi="Times New Roman" w:cs="Times New Roman"/>
                <w:sz w:val="20"/>
                <w:szCs w:val="20"/>
              </w:rPr>
              <w:lastRenderedPageBreak/>
              <w:t>pagal įstatymą nuotolinio ryšio priemonėmis, identifikuoti iššūkius, dėl kurių atsiranda žema vaikų mokymosi motyvacija, mokymosi sunkumai, suprastėja akademiniai pasiekimai;</w:t>
            </w:r>
          </w:p>
          <w:p w14:paraId="00000024" w14:textId="0672AED2" w:rsidR="00333905" w:rsidRPr="00823C93" w:rsidRDefault="00333905">
            <w:pP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2.2. </w:t>
            </w:r>
            <w:r w:rsidR="0002491D" w:rsidRPr="00823C93">
              <w:rPr>
                <w:rFonts w:ascii="Times New Roman" w:eastAsia="Times New Roman" w:hAnsi="Times New Roman" w:cs="Times New Roman"/>
                <w:sz w:val="20"/>
                <w:szCs w:val="20"/>
              </w:rPr>
              <w:t xml:space="preserve"> individualizuoti</w:t>
            </w:r>
            <w:r w:rsidRPr="00823C93">
              <w:rPr>
                <w:rFonts w:ascii="Times New Roman" w:eastAsia="Times New Roman" w:hAnsi="Times New Roman" w:cs="Times New Roman"/>
                <w:sz w:val="20"/>
                <w:szCs w:val="20"/>
              </w:rPr>
              <w:t xml:space="preserve"> nuotolinį mokymą pagal vaiko poreikius (pvz., organizuoti papildomus atskirus susitikimus su vaiku padedant jam individualiai; teikti švietimo pagalbos specialistų konsultacijas vaikui ir jo atstovams (atstovui) pagal įstatymą). Jei vaikas dėl namų aplinkos, nenori įsijungti vaizdo kameros ar mikrofono nuotolinio mokymosi proceso metu, aptarti su vaiku galimybę bei padėti susikurti užsklandą nuotolinėse mokymosi ir konsultavimo platformose</w:t>
            </w:r>
            <w:r w:rsidR="00AB6DED" w:rsidRPr="00823C93">
              <w:rPr>
                <w:rFonts w:ascii="Times New Roman" w:eastAsia="Times New Roman" w:hAnsi="Times New Roman" w:cs="Times New Roman"/>
                <w:sz w:val="20"/>
                <w:szCs w:val="20"/>
              </w:rPr>
              <w:t>)</w:t>
            </w:r>
            <w:r w:rsidRPr="00823C93">
              <w:rPr>
                <w:rFonts w:ascii="Times New Roman" w:eastAsia="Times New Roman" w:hAnsi="Times New Roman" w:cs="Times New Roman"/>
                <w:sz w:val="20"/>
                <w:szCs w:val="20"/>
              </w:rPr>
              <w:t xml:space="preserve">; </w:t>
            </w:r>
          </w:p>
          <w:p w14:paraId="00000025" w14:textId="118A1E8E" w:rsidR="00333905" w:rsidRPr="00823C93" w:rsidRDefault="00333905">
            <w:pP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2.3. sudaryti galimybes vaikams, kurie dėl nepalankios aplinkos negali prie nuotolini</w:t>
            </w:r>
            <w:r w:rsidR="0056592F" w:rsidRPr="00823C93">
              <w:rPr>
                <w:rFonts w:ascii="Times New Roman" w:eastAsia="Times New Roman" w:hAnsi="Times New Roman" w:cs="Times New Roman"/>
                <w:sz w:val="20"/>
                <w:szCs w:val="20"/>
              </w:rPr>
              <w:t>ų</w:t>
            </w:r>
            <w:r w:rsidRPr="00823C93">
              <w:rPr>
                <w:rFonts w:ascii="Times New Roman" w:eastAsia="Times New Roman" w:hAnsi="Times New Roman" w:cs="Times New Roman"/>
                <w:sz w:val="20"/>
                <w:szCs w:val="20"/>
              </w:rPr>
              <w:t xml:space="preserve"> </w:t>
            </w:r>
            <w:r w:rsidR="0056592F" w:rsidRPr="00823C93">
              <w:rPr>
                <w:rFonts w:ascii="Times New Roman" w:eastAsia="Times New Roman" w:hAnsi="Times New Roman" w:cs="Times New Roman"/>
                <w:sz w:val="20"/>
                <w:szCs w:val="20"/>
              </w:rPr>
              <w:t xml:space="preserve"> pamokų ir veiklų </w:t>
            </w:r>
            <w:r w:rsidRPr="00823C93">
              <w:rPr>
                <w:rFonts w:ascii="Times New Roman" w:eastAsia="Times New Roman" w:hAnsi="Times New Roman" w:cs="Times New Roman"/>
                <w:sz w:val="20"/>
                <w:szCs w:val="20"/>
              </w:rPr>
              <w:t xml:space="preserve"> prisijungti iš namų, tai daryti  švietimo </w:t>
            </w:r>
            <w:r w:rsidR="0002491D" w:rsidRPr="00823C93">
              <w:rPr>
                <w:rFonts w:ascii="Times New Roman" w:eastAsia="Times New Roman" w:hAnsi="Times New Roman" w:cs="Times New Roman"/>
                <w:sz w:val="20"/>
                <w:szCs w:val="20"/>
              </w:rPr>
              <w:t xml:space="preserve">ar kitos savivaldybės </w:t>
            </w:r>
            <w:r w:rsidRPr="00823C93">
              <w:rPr>
                <w:rFonts w:ascii="Times New Roman" w:eastAsia="Times New Roman" w:hAnsi="Times New Roman" w:cs="Times New Roman"/>
                <w:sz w:val="20"/>
                <w:szCs w:val="20"/>
              </w:rPr>
              <w:t>įstaigos patalpose, organizuojant pav</w:t>
            </w:r>
            <w:r w:rsidR="0056592F" w:rsidRPr="00823C93">
              <w:rPr>
                <w:rFonts w:ascii="Times New Roman" w:eastAsia="Times New Roman" w:hAnsi="Times New Roman" w:cs="Times New Roman"/>
                <w:sz w:val="20"/>
                <w:szCs w:val="20"/>
              </w:rPr>
              <w:t>ė</w:t>
            </w:r>
            <w:r w:rsidRPr="00823C93">
              <w:rPr>
                <w:rFonts w:ascii="Times New Roman" w:eastAsia="Times New Roman" w:hAnsi="Times New Roman" w:cs="Times New Roman"/>
                <w:sz w:val="20"/>
                <w:szCs w:val="20"/>
              </w:rPr>
              <w:t xml:space="preserve">žėjimą ir maitinimą </w:t>
            </w:r>
            <w:r w:rsidR="0056592F" w:rsidRPr="00823C93">
              <w:rPr>
                <w:rFonts w:ascii="Times New Roman" w:eastAsia="Times New Roman" w:hAnsi="Times New Roman" w:cs="Times New Roman"/>
                <w:sz w:val="20"/>
                <w:szCs w:val="20"/>
              </w:rPr>
              <w:t xml:space="preserve"> švietimo įstaigoje</w:t>
            </w:r>
            <w:r w:rsidRPr="00823C93">
              <w:rPr>
                <w:rFonts w:ascii="Times New Roman" w:eastAsia="Times New Roman" w:hAnsi="Times New Roman" w:cs="Times New Roman"/>
                <w:sz w:val="20"/>
                <w:szCs w:val="20"/>
              </w:rPr>
              <w:t xml:space="preserve">. </w:t>
            </w:r>
            <w:r w:rsidR="0056592F" w:rsidRPr="00823C93">
              <w:rPr>
                <w:rFonts w:ascii="Times New Roman" w:eastAsia="Times New Roman" w:hAnsi="Times New Roman" w:cs="Times New Roman"/>
                <w:sz w:val="20"/>
                <w:szCs w:val="20"/>
              </w:rPr>
              <w:t>Š</w:t>
            </w:r>
            <w:r w:rsidRPr="00823C93">
              <w:rPr>
                <w:rFonts w:ascii="Times New Roman" w:eastAsia="Times New Roman" w:hAnsi="Times New Roman" w:cs="Times New Roman"/>
                <w:sz w:val="20"/>
                <w:szCs w:val="20"/>
              </w:rPr>
              <w:t>vietimo įstaiga  pasirūpin</w:t>
            </w:r>
            <w:r w:rsidR="0056592F" w:rsidRPr="00823C93">
              <w:rPr>
                <w:rFonts w:ascii="Times New Roman" w:eastAsia="Times New Roman" w:hAnsi="Times New Roman" w:cs="Times New Roman"/>
                <w:sz w:val="20"/>
                <w:szCs w:val="20"/>
              </w:rPr>
              <w:t>a</w:t>
            </w:r>
            <w:r w:rsidRPr="00823C93">
              <w:rPr>
                <w:rFonts w:ascii="Times New Roman" w:eastAsia="Times New Roman" w:hAnsi="Times New Roman" w:cs="Times New Roman"/>
                <w:sz w:val="20"/>
                <w:szCs w:val="20"/>
              </w:rPr>
              <w:t xml:space="preserve"> būtinomis apsaugos priemonėmis vaikams, kurių </w:t>
            </w:r>
            <w:r w:rsidR="0056592F" w:rsidRPr="00823C93">
              <w:rPr>
                <w:rFonts w:ascii="Times New Roman" w:eastAsia="Times New Roman" w:hAnsi="Times New Roman" w:cs="Times New Roman"/>
                <w:sz w:val="20"/>
                <w:szCs w:val="20"/>
              </w:rPr>
              <w:t xml:space="preserve">teisėti vaiko atstovai (atstovas) </w:t>
            </w:r>
            <w:r w:rsidRPr="00823C93">
              <w:rPr>
                <w:rFonts w:ascii="Times New Roman" w:eastAsia="Times New Roman" w:hAnsi="Times New Roman" w:cs="Times New Roman"/>
                <w:sz w:val="20"/>
                <w:szCs w:val="20"/>
              </w:rPr>
              <w:t>neturi galimybių įsigyti</w:t>
            </w:r>
            <w:r w:rsidR="0056592F" w:rsidRPr="00823C93">
              <w:rPr>
                <w:rFonts w:ascii="Times New Roman" w:eastAsia="Times New Roman" w:hAnsi="Times New Roman" w:cs="Times New Roman"/>
                <w:sz w:val="20"/>
                <w:szCs w:val="20"/>
              </w:rPr>
              <w:t xml:space="preserve"> patys</w:t>
            </w:r>
            <w:r w:rsidRPr="00823C93">
              <w:rPr>
                <w:rFonts w:ascii="Times New Roman" w:eastAsia="Times New Roman" w:hAnsi="Times New Roman" w:cs="Times New Roman"/>
                <w:sz w:val="20"/>
                <w:szCs w:val="20"/>
              </w:rPr>
              <w:t>;</w:t>
            </w:r>
          </w:p>
          <w:p w14:paraId="0E4D773B" w14:textId="53D0F567" w:rsidR="000E3438" w:rsidRPr="00823C93" w:rsidRDefault="00333905" w:rsidP="000E3438">
            <w:pPr>
              <w:tabs>
                <w:tab w:val="left" w:pos="17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2.4. informuoti VDC apie mokymosi sunkumų turinčius ir prie nuotolini</w:t>
            </w:r>
            <w:r w:rsidR="000214E6" w:rsidRPr="00823C93">
              <w:rPr>
                <w:rFonts w:ascii="Times New Roman" w:eastAsia="Times New Roman" w:hAnsi="Times New Roman" w:cs="Times New Roman"/>
                <w:sz w:val="20"/>
                <w:szCs w:val="20"/>
              </w:rPr>
              <w:t>ų  pamokų</w:t>
            </w:r>
            <w:r w:rsidRPr="00823C93">
              <w:rPr>
                <w:rFonts w:ascii="Times New Roman" w:eastAsia="Times New Roman" w:hAnsi="Times New Roman" w:cs="Times New Roman"/>
                <w:sz w:val="20"/>
                <w:szCs w:val="20"/>
              </w:rPr>
              <w:t xml:space="preserve"> neprisijungiančius vaikus, kurie yra VDC lankytojai, priimti bendrą sprendimą dėl vaikams reikalingų taikyti pagalbos priemonių</w:t>
            </w:r>
            <w:r w:rsidR="000E3438" w:rsidRPr="00823C93">
              <w:rPr>
                <w:rFonts w:ascii="Times New Roman" w:eastAsia="Times New Roman" w:hAnsi="Times New Roman" w:cs="Times New Roman"/>
                <w:sz w:val="20"/>
                <w:szCs w:val="20"/>
              </w:rPr>
              <w:t>;</w:t>
            </w:r>
          </w:p>
          <w:p w14:paraId="00000028" w14:textId="2247DD43" w:rsidR="00333905" w:rsidRDefault="000E3438">
            <w:pPr>
              <w:tabs>
                <w:tab w:val="left" w:pos="1212"/>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2.5. jei vaikas nelanko VDC, bet toks poreikis yra, rekomenduojama </w:t>
            </w:r>
            <w:r w:rsidR="008A3A86" w:rsidRPr="00823C93">
              <w:rPr>
                <w:rFonts w:ascii="Times New Roman" w:eastAsia="Times New Roman" w:hAnsi="Times New Roman" w:cs="Times New Roman"/>
                <w:sz w:val="20"/>
                <w:szCs w:val="20"/>
              </w:rPr>
              <w:t>susisiekti su VDC dėl šio poreikio patenkinimo;</w:t>
            </w:r>
            <w:r w:rsidR="00333905" w:rsidRPr="00823C93">
              <w:rPr>
                <w:rFonts w:ascii="Times New Roman" w:eastAsia="Times New Roman" w:hAnsi="Times New Roman" w:cs="Times New Roman"/>
                <w:sz w:val="20"/>
                <w:szCs w:val="20"/>
              </w:rPr>
              <w:tab/>
            </w:r>
          </w:p>
          <w:p w14:paraId="02265523" w14:textId="77777777" w:rsidR="00595FE3" w:rsidRDefault="00595FE3">
            <w:pPr>
              <w:tabs>
                <w:tab w:val="left" w:pos="1212"/>
              </w:tabs>
              <w:ind w:left="34"/>
              <w:jc w:val="both"/>
              <w:rPr>
                <w:rFonts w:ascii="Times New Roman" w:eastAsia="Times New Roman" w:hAnsi="Times New Roman" w:cs="Times New Roman"/>
                <w:sz w:val="20"/>
                <w:szCs w:val="20"/>
              </w:rPr>
            </w:pPr>
          </w:p>
          <w:p w14:paraId="139CC70E" w14:textId="77777777" w:rsidR="00595FE3" w:rsidRDefault="00595FE3">
            <w:pPr>
              <w:tabs>
                <w:tab w:val="left" w:pos="1212"/>
              </w:tabs>
              <w:ind w:left="34"/>
              <w:jc w:val="both"/>
              <w:rPr>
                <w:rFonts w:ascii="Times New Roman" w:eastAsia="Times New Roman" w:hAnsi="Times New Roman" w:cs="Times New Roman"/>
                <w:sz w:val="20"/>
                <w:szCs w:val="20"/>
              </w:rPr>
            </w:pPr>
          </w:p>
          <w:p w14:paraId="00000029" w14:textId="77777777" w:rsidR="00333905" w:rsidRPr="00823C93" w:rsidRDefault="00333905">
            <w:pPr>
              <w:tabs>
                <w:tab w:val="left" w:pos="445"/>
              </w:tabs>
              <w:ind w:left="34"/>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III. Pastebėjus psichologinės, emocinės pagalbos poreikį:</w:t>
            </w:r>
          </w:p>
          <w:p w14:paraId="0000002A" w14:textId="0E719119" w:rsidR="00333905" w:rsidRPr="00823C93" w:rsidRDefault="00333905">
            <w:pPr>
              <w:tabs>
                <w:tab w:val="left" w:pos="445"/>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3.1. nukreipti  </w:t>
            </w:r>
            <w:r w:rsidR="001234D9" w:rsidRPr="00823C93">
              <w:rPr>
                <w:rFonts w:ascii="Times New Roman" w:eastAsia="Times New Roman" w:hAnsi="Times New Roman" w:cs="Times New Roman"/>
                <w:sz w:val="20"/>
                <w:szCs w:val="20"/>
              </w:rPr>
              <w:t xml:space="preserve"> vaikus</w:t>
            </w:r>
            <w:r w:rsidRPr="00823C93">
              <w:rPr>
                <w:rFonts w:ascii="Times New Roman" w:eastAsia="Times New Roman" w:hAnsi="Times New Roman" w:cs="Times New Roman"/>
                <w:sz w:val="20"/>
                <w:szCs w:val="20"/>
              </w:rPr>
              <w:t xml:space="preserve"> ir jų  atstovus (atstovą) pagal įstatymą individualiam psichologiniam konsultavimui </w:t>
            </w:r>
            <w:r w:rsidR="000F0587" w:rsidRPr="00823C93">
              <w:rPr>
                <w:rFonts w:ascii="Times New Roman" w:eastAsia="Times New Roman" w:hAnsi="Times New Roman" w:cs="Times New Roman"/>
                <w:sz w:val="20"/>
                <w:szCs w:val="20"/>
              </w:rPr>
              <w:t xml:space="preserve"> šveitimo įstaigoje</w:t>
            </w:r>
            <w:r w:rsidRPr="00823C93">
              <w:rPr>
                <w:rFonts w:ascii="Times New Roman" w:eastAsia="Times New Roman" w:hAnsi="Times New Roman" w:cs="Times New Roman"/>
                <w:sz w:val="20"/>
                <w:szCs w:val="20"/>
              </w:rPr>
              <w:t xml:space="preserve"> arba </w:t>
            </w:r>
            <w:r w:rsidR="000F0587" w:rsidRPr="00823C93">
              <w:rPr>
                <w:rFonts w:ascii="Times New Roman" w:eastAsia="Times New Roman" w:hAnsi="Times New Roman" w:cs="Times New Roman"/>
                <w:sz w:val="20"/>
                <w:szCs w:val="20"/>
              </w:rPr>
              <w:t xml:space="preserve"> kitose</w:t>
            </w:r>
            <w:r w:rsidRPr="00823C93">
              <w:rPr>
                <w:rFonts w:ascii="Times New Roman" w:eastAsia="Times New Roman" w:hAnsi="Times New Roman" w:cs="Times New Roman"/>
                <w:sz w:val="20"/>
                <w:szCs w:val="20"/>
              </w:rPr>
              <w:t xml:space="preserve"> savivaldybėje </w:t>
            </w:r>
            <w:r w:rsidR="000F0587" w:rsidRPr="00823C93">
              <w:rPr>
                <w:rFonts w:ascii="Times New Roman" w:eastAsia="Times New Roman" w:hAnsi="Times New Roman" w:cs="Times New Roman"/>
                <w:sz w:val="20"/>
                <w:szCs w:val="20"/>
              </w:rPr>
              <w:t xml:space="preserve"> veikiančiose įstaigose ir (ar)</w:t>
            </w:r>
            <w:r w:rsidRPr="00823C93">
              <w:rPr>
                <w:rFonts w:ascii="Times New Roman" w:eastAsia="Times New Roman" w:hAnsi="Times New Roman" w:cs="Times New Roman"/>
                <w:sz w:val="20"/>
                <w:szCs w:val="20"/>
              </w:rPr>
              <w:t xml:space="preserve"> organizacijose </w:t>
            </w:r>
          </w:p>
          <w:p w14:paraId="0000002B" w14:textId="77777777" w:rsidR="00333905" w:rsidRPr="00823C93" w:rsidRDefault="00333905">
            <w:pPr>
              <w:tabs>
                <w:tab w:val="left" w:pos="445"/>
              </w:tabs>
              <w:ind w:left="133"/>
              <w:jc w:val="both"/>
              <w:rPr>
                <w:rFonts w:ascii="Times New Roman" w:eastAsia="Times New Roman" w:hAnsi="Times New Roman" w:cs="Times New Roman"/>
                <w:sz w:val="20"/>
                <w:szCs w:val="20"/>
              </w:rPr>
            </w:pPr>
          </w:p>
          <w:p w14:paraId="0000002C" w14:textId="77777777" w:rsidR="00333905" w:rsidRPr="00823C93" w:rsidRDefault="00333905">
            <w:pPr>
              <w:tabs>
                <w:tab w:val="left" w:pos="445"/>
              </w:tabs>
              <w:ind w:left="133"/>
              <w:jc w:val="both"/>
              <w:rPr>
                <w:rFonts w:ascii="Times New Roman" w:eastAsia="Times New Roman" w:hAnsi="Times New Roman" w:cs="Times New Roman"/>
                <w:i/>
                <w:sz w:val="20"/>
                <w:szCs w:val="20"/>
              </w:rPr>
            </w:pPr>
          </w:p>
          <w:p w14:paraId="0000002D" w14:textId="77777777" w:rsidR="00333905" w:rsidRPr="00823C93" w:rsidRDefault="00333905">
            <w:pPr>
              <w:tabs>
                <w:tab w:val="left" w:pos="445"/>
              </w:tabs>
              <w:ind w:left="133"/>
              <w:jc w:val="both"/>
              <w:rPr>
                <w:rFonts w:ascii="Times New Roman" w:eastAsia="Times New Roman" w:hAnsi="Times New Roman" w:cs="Times New Roman"/>
                <w:i/>
                <w:sz w:val="20"/>
                <w:szCs w:val="20"/>
              </w:rPr>
            </w:pPr>
          </w:p>
          <w:p w14:paraId="00000035" w14:textId="5864FF6D" w:rsidR="00333905" w:rsidRPr="00823C93" w:rsidRDefault="00333905" w:rsidP="00E23FCD">
            <w:pPr>
              <w:tabs>
                <w:tab w:val="left" w:pos="459"/>
              </w:tabs>
              <w:jc w:val="both"/>
              <w:rPr>
                <w:rFonts w:ascii="Times New Roman" w:eastAsia="Times New Roman" w:hAnsi="Times New Roman" w:cs="Times New Roman"/>
                <w:sz w:val="20"/>
                <w:szCs w:val="20"/>
              </w:rPr>
            </w:pPr>
          </w:p>
        </w:tc>
        <w:tc>
          <w:tcPr>
            <w:tcW w:w="4252" w:type="dxa"/>
          </w:tcPr>
          <w:p w14:paraId="00000036" w14:textId="77777777" w:rsidR="00333905" w:rsidRPr="00823C93" w:rsidRDefault="00333905">
            <w:pPr>
              <w:tabs>
                <w:tab w:val="left" w:pos="459"/>
              </w:tabs>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lastRenderedPageBreak/>
              <w:t>I. Pagalba VDC lankančiam vaikui (iki 18 m.) ir jo atstovams (atstovui) pagal įstatymą nuotolinio mokymosi metu:</w:t>
            </w:r>
          </w:p>
          <w:p w14:paraId="00000037" w14:textId="3D02250C"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1.1. vaikų ir jų atstovų (atstovo) pagal įstatymą konsultavimas mokymosi vietos įrengimo, prisijungimo prie nuotolinio mokymo</w:t>
            </w:r>
            <w:r w:rsidR="00AF7B5F" w:rsidRPr="00823C93">
              <w:rPr>
                <w:rFonts w:ascii="Times New Roman" w:eastAsia="Times New Roman" w:hAnsi="Times New Roman" w:cs="Times New Roman"/>
                <w:sz w:val="20"/>
                <w:szCs w:val="20"/>
              </w:rPr>
              <w:t xml:space="preserve">si pamokų </w:t>
            </w:r>
            <w:r w:rsidRPr="00823C93">
              <w:rPr>
                <w:rFonts w:ascii="Times New Roman" w:eastAsia="Times New Roman" w:hAnsi="Times New Roman" w:cs="Times New Roman"/>
                <w:sz w:val="20"/>
                <w:szCs w:val="20"/>
              </w:rPr>
              <w:t>klausimais, siekiant sklandaus vaiko mokymosi proceso užtikrinimo</w:t>
            </w:r>
            <w:r w:rsidRPr="00823C93">
              <w:rPr>
                <w:sz w:val="20"/>
                <w:szCs w:val="20"/>
              </w:rPr>
              <w:t>;</w:t>
            </w:r>
          </w:p>
          <w:p w14:paraId="00000038" w14:textId="7777777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1.2. pagalba vaikui ruošiant pamokas;</w:t>
            </w:r>
          </w:p>
          <w:p w14:paraId="00000039" w14:textId="16540D76"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1.3. švietimo įstaigų informavimas apie vaikus, kuriems teikiamos vaik</w:t>
            </w:r>
            <w:r w:rsidR="005C77DE" w:rsidRPr="00823C93">
              <w:rPr>
                <w:rFonts w:ascii="Times New Roman" w:eastAsia="Times New Roman" w:hAnsi="Times New Roman" w:cs="Times New Roman"/>
                <w:sz w:val="20"/>
                <w:szCs w:val="20"/>
              </w:rPr>
              <w:t>ų</w:t>
            </w:r>
            <w:r w:rsidRPr="00823C93">
              <w:rPr>
                <w:rFonts w:ascii="Times New Roman" w:eastAsia="Times New Roman" w:hAnsi="Times New Roman" w:cs="Times New Roman"/>
                <w:sz w:val="20"/>
                <w:szCs w:val="20"/>
              </w:rPr>
              <w:t xml:space="preserve"> </w:t>
            </w:r>
            <w:r w:rsidR="00FE0397" w:rsidRPr="00823C93">
              <w:rPr>
                <w:rFonts w:ascii="Times New Roman" w:eastAsia="Times New Roman" w:hAnsi="Times New Roman" w:cs="Times New Roman"/>
                <w:sz w:val="20"/>
                <w:szCs w:val="20"/>
              </w:rPr>
              <w:t xml:space="preserve">dienos </w:t>
            </w:r>
            <w:r w:rsidRPr="00823C93">
              <w:rPr>
                <w:rFonts w:ascii="Times New Roman" w:eastAsia="Times New Roman" w:hAnsi="Times New Roman" w:cs="Times New Roman"/>
                <w:sz w:val="20"/>
                <w:szCs w:val="20"/>
              </w:rPr>
              <w:t xml:space="preserve">socialinės priežiūros paslaugos, nurodant VDC kontaktinį asmenį; </w:t>
            </w:r>
          </w:p>
          <w:p w14:paraId="0000003A" w14:textId="7777777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1.4. švietimo įstaigos informavimas apie vaikus, kurie lankė VDC, tačiau karantino metu nebesilanko ir nuotoliniu būdu su vaikais ir jų atstovais (atstovu) pagal įstatymą susisiekti nepavyksta;</w:t>
            </w:r>
          </w:p>
          <w:p w14:paraId="0000003B" w14:textId="48890196"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1.5. jei vaikas neturi galimybių </w:t>
            </w:r>
            <w:r w:rsidR="005674BB" w:rsidRPr="00823C93">
              <w:rPr>
                <w:rFonts w:ascii="Times New Roman" w:eastAsia="Times New Roman" w:hAnsi="Times New Roman" w:cs="Times New Roman"/>
                <w:sz w:val="20"/>
                <w:szCs w:val="20"/>
              </w:rPr>
              <w:t xml:space="preserve">prisijungti prie </w:t>
            </w:r>
            <w:r w:rsidRPr="00823C93">
              <w:rPr>
                <w:rFonts w:ascii="Times New Roman" w:eastAsia="Times New Roman" w:hAnsi="Times New Roman" w:cs="Times New Roman"/>
                <w:sz w:val="20"/>
                <w:szCs w:val="20"/>
              </w:rPr>
              <w:t>nuotolini</w:t>
            </w:r>
            <w:r w:rsidR="005674BB" w:rsidRPr="00823C93">
              <w:rPr>
                <w:rFonts w:ascii="Times New Roman" w:eastAsia="Times New Roman" w:hAnsi="Times New Roman" w:cs="Times New Roman"/>
                <w:sz w:val="20"/>
                <w:szCs w:val="20"/>
              </w:rPr>
              <w:t>ų</w:t>
            </w:r>
            <w:r w:rsidRPr="00823C93">
              <w:rPr>
                <w:rFonts w:ascii="Times New Roman" w:eastAsia="Times New Roman" w:hAnsi="Times New Roman" w:cs="Times New Roman"/>
                <w:sz w:val="20"/>
                <w:szCs w:val="20"/>
              </w:rPr>
              <w:t xml:space="preserve"> </w:t>
            </w:r>
            <w:r w:rsidR="005674BB" w:rsidRPr="00823C93">
              <w:rPr>
                <w:rFonts w:ascii="Times New Roman" w:eastAsia="Times New Roman" w:hAnsi="Times New Roman" w:cs="Times New Roman"/>
                <w:sz w:val="20"/>
                <w:szCs w:val="20"/>
              </w:rPr>
              <w:t xml:space="preserve">pamokų </w:t>
            </w:r>
            <w:r w:rsidRPr="00823C93">
              <w:rPr>
                <w:rFonts w:ascii="Times New Roman" w:eastAsia="Times New Roman" w:hAnsi="Times New Roman" w:cs="Times New Roman"/>
                <w:sz w:val="20"/>
                <w:szCs w:val="20"/>
              </w:rPr>
              <w:t xml:space="preserve">savo namuose ir  švietimo įstaiga </w:t>
            </w:r>
            <w:r w:rsidR="005674BB" w:rsidRPr="00823C93">
              <w:rPr>
                <w:rFonts w:ascii="Times New Roman" w:eastAsia="Times New Roman" w:hAnsi="Times New Roman" w:cs="Times New Roman"/>
                <w:sz w:val="20"/>
                <w:szCs w:val="20"/>
              </w:rPr>
              <w:t xml:space="preserve">taip pat </w:t>
            </w:r>
            <w:r w:rsidRPr="00823C93">
              <w:rPr>
                <w:rFonts w:ascii="Times New Roman" w:eastAsia="Times New Roman" w:hAnsi="Times New Roman" w:cs="Times New Roman"/>
                <w:sz w:val="20"/>
                <w:szCs w:val="20"/>
              </w:rPr>
              <w:t>negali užtikrinti šių sąlygų</w:t>
            </w:r>
            <w:r w:rsidR="005674BB" w:rsidRPr="00823C93">
              <w:rPr>
                <w:rFonts w:ascii="Times New Roman" w:eastAsia="Times New Roman" w:hAnsi="Times New Roman" w:cs="Times New Roman"/>
                <w:sz w:val="20"/>
                <w:szCs w:val="20"/>
              </w:rPr>
              <w:t>,</w:t>
            </w:r>
            <w:r w:rsidRPr="00823C93">
              <w:rPr>
                <w:rFonts w:ascii="Times New Roman" w:eastAsia="Times New Roman" w:hAnsi="Times New Roman" w:cs="Times New Roman"/>
                <w:sz w:val="20"/>
                <w:szCs w:val="20"/>
              </w:rPr>
              <w:t xml:space="preserve"> nuotolini</w:t>
            </w:r>
            <w:r w:rsidR="00AF09C3" w:rsidRPr="00823C93">
              <w:rPr>
                <w:rFonts w:ascii="Times New Roman" w:eastAsia="Times New Roman" w:hAnsi="Times New Roman" w:cs="Times New Roman"/>
                <w:sz w:val="20"/>
                <w:szCs w:val="20"/>
              </w:rPr>
              <w:t>s  mokymasis</w:t>
            </w:r>
            <w:r w:rsidRPr="00823C93">
              <w:rPr>
                <w:rFonts w:ascii="Times New Roman" w:eastAsia="Times New Roman" w:hAnsi="Times New Roman" w:cs="Times New Roman"/>
                <w:sz w:val="20"/>
                <w:szCs w:val="20"/>
              </w:rPr>
              <w:t xml:space="preserve"> organizuojamas VDC (pvz., mokymosi vietos suteikimas, pagalba prisijungiant, mokymosi proceso stebėsena ir pan.).</w:t>
            </w:r>
          </w:p>
          <w:p w14:paraId="0000003C" w14:textId="77777777" w:rsidR="00333905" w:rsidRPr="00823C93" w:rsidRDefault="00333905">
            <w:pPr>
              <w:tabs>
                <w:tab w:val="left" w:pos="459"/>
              </w:tabs>
              <w:jc w:val="both"/>
              <w:rPr>
                <w:rFonts w:ascii="Times New Roman" w:eastAsia="Times New Roman" w:hAnsi="Times New Roman" w:cs="Times New Roman"/>
                <w:sz w:val="20"/>
                <w:szCs w:val="20"/>
              </w:rPr>
            </w:pPr>
          </w:p>
          <w:p w14:paraId="0000003D" w14:textId="77777777" w:rsidR="00333905" w:rsidRPr="00823C93" w:rsidRDefault="00333905">
            <w:pPr>
              <w:tabs>
                <w:tab w:val="left" w:pos="459"/>
              </w:tabs>
              <w:jc w:val="both"/>
              <w:rPr>
                <w:rFonts w:ascii="Times New Roman" w:eastAsia="Times New Roman" w:hAnsi="Times New Roman" w:cs="Times New Roman"/>
                <w:sz w:val="20"/>
                <w:szCs w:val="20"/>
              </w:rPr>
            </w:pPr>
          </w:p>
          <w:p w14:paraId="0000003E" w14:textId="77777777" w:rsidR="00333905" w:rsidRPr="00823C93" w:rsidRDefault="00333905">
            <w:pPr>
              <w:tabs>
                <w:tab w:val="left" w:pos="445"/>
              </w:tabs>
              <w:jc w:val="both"/>
              <w:rPr>
                <w:rFonts w:ascii="Times New Roman" w:eastAsia="Times New Roman" w:hAnsi="Times New Roman" w:cs="Times New Roman"/>
                <w:i/>
                <w:sz w:val="20"/>
                <w:szCs w:val="20"/>
              </w:rPr>
            </w:pPr>
          </w:p>
          <w:p w14:paraId="7010019F" w14:textId="77777777" w:rsidR="005C77DE" w:rsidRPr="00823C93" w:rsidRDefault="005C77DE">
            <w:pPr>
              <w:tabs>
                <w:tab w:val="left" w:pos="445"/>
              </w:tabs>
              <w:jc w:val="both"/>
              <w:rPr>
                <w:rFonts w:ascii="Times New Roman" w:eastAsia="Times New Roman" w:hAnsi="Times New Roman" w:cs="Times New Roman"/>
                <w:i/>
                <w:sz w:val="20"/>
                <w:szCs w:val="20"/>
              </w:rPr>
            </w:pPr>
          </w:p>
          <w:p w14:paraId="311B19BD" w14:textId="77777777" w:rsidR="005C77DE" w:rsidRPr="00823C93" w:rsidRDefault="005C77DE">
            <w:pPr>
              <w:tabs>
                <w:tab w:val="left" w:pos="445"/>
              </w:tabs>
              <w:jc w:val="both"/>
              <w:rPr>
                <w:rFonts w:ascii="Times New Roman" w:eastAsia="Times New Roman" w:hAnsi="Times New Roman" w:cs="Times New Roman"/>
                <w:i/>
                <w:sz w:val="20"/>
                <w:szCs w:val="20"/>
              </w:rPr>
            </w:pPr>
          </w:p>
          <w:p w14:paraId="77B72D91" w14:textId="77777777" w:rsidR="005C77DE" w:rsidRPr="00823C93" w:rsidRDefault="005C77DE">
            <w:pPr>
              <w:tabs>
                <w:tab w:val="left" w:pos="445"/>
              </w:tabs>
              <w:jc w:val="both"/>
              <w:rPr>
                <w:rFonts w:ascii="Times New Roman" w:eastAsia="Times New Roman" w:hAnsi="Times New Roman" w:cs="Times New Roman"/>
                <w:i/>
                <w:sz w:val="20"/>
                <w:szCs w:val="20"/>
              </w:rPr>
            </w:pPr>
          </w:p>
          <w:p w14:paraId="495BFF93" w14:textId="77777777" w:rsidR="005C77DE" w:rsidRPr="00823C93" w:rsidRDefault="005C77DE">
            <w:pPr>
              <w:tabs>
                <w:tab w:val="left" w:pos="445"/>
              </w:tabs>
              <w:jc w:val="both"/>
              <w:rPr>
                <w:rFonts w:ascii="Times New Roman" w:eastAsia="Times New Roman" w:hAnsi="Times New Roman" w:cs="Times New Roman"/>
                <w:i/>
                <w:sz w:val="20"/>
                <w:szCs w:val="20"/>
              </w:rPr>
            </w:pPr>
          </w:p>
          <w:p w14:paraId="69687375" w14:textId="77777777" w:rsidR="005C77DE" w:rsidRPr="00823C93" w:rsidRDefault="005C77DE">
            <w:pPr>
              <w:tabs>
                <w:tab w:val="left" w:pos="445"/>
              </w:tabs>
              <w:jc w:val="both"/>
              <w:rPr>
                <w:rFonts w:ascii="Times New Roman" w:eastAsia="Times New Roman" w:hAnsi="Times New Roman" w:cs="Times New Roman"/>
                <w:i/>
                <w:sz w:val="20"/>
                <w:szCs w:val="20"/>
              </w:rPr>
            </w:pPr>
          </w:p>
          <w:p w14:paraId="67222D2A" w14:textId="77777777" w:rsidR="005C77DE" w:rsidRPr="00823C93" w:rsidRDefault="005C77DE">
            <w:pPr>
              <w:tabs>
                <w:tab w:val="left" w:pos="445"/>
              </w:tabs>
              <w:jc w:val="both"/>
              <w:rPr>
                <w:rFonts w:ascii="Times New Roman" w:eastAsia="Times New Roman" w:hAnsi="Times New Roman" w:cs="Times New Roman"/>
                <w:i/>
                <w:sz w:val="20"/>
                <w:szCs w:val="20"/>
              </w:rPr>
            </w:pPr>
          </w:p>
          <w:p w14:paraId="252B800C" w14:textId="77777777" w:rsidR="005C77DE" w:rsidRPr="00823C93" w:rsidRDefault="005C77DE">
            <w:pPr>
              <w:tabs>
                <w:tab w:val="left" w:pos="445"/>
              </w:tabs>
              <w:jc w:val="both"/>
              <w:rPr>
                <w:rFonts w:ascii="Times New Roman" w:eastAsia="Times New Roman" w:hAnsi="Times New Roman" w:cs="Times New Roman"/>
                <w:i/>
                <w:sz w:val="20"/>
                <w:szCs w:val="20"/>
              </w:rPr>
            </w:pPr>
          </w:p>
          <w:p w14:paraId="10DC1365" w14:textId="77777777" w:rsidR="005C77DE" w:rsidRPr="00823C93" w:rsidRDefault="005C77DE">
            <w:pPr>
              <w:tabs>
                <w:tab w:val="left" w:pos="445"/>
              </w:tabs>
              <w:jc w:val="both"/>
              <w:rPr>
                <w:rFonts w:ascii="Times New Roman" w:eastAsia="Times New Roman" w:hAnsi="Times New Roman" w:cs="Times New Roman"/>
                <w:i/>
                <w:sz w:val="20"/>
                <w:szCs w:val="20"/>
              </w:rPr>
            </w:pPr>
          </w:p>
          <w:p w14:paraId="00000042" w14:textId="77777777" w:rsidR="00333905" w:rsidRPr="00823C93" w:rsidRDefault="00333905">
            <w:pPr>
              <w:tabs>
                <w:tab w:val="left" w:pos="445"/>
              </w:tabs>
              <w:jc w:val="both"/>
              <w:rPr>
                <w:rFonts w:ascii="Times New Roman" w:eastAsia="Times New Roman" w:hAnsi="Times New Roman" w:cs="Times New Roman"/>
                <w:i/>
                <w:sz w:val="20"/>
                <w:szCs w:val="20"/>
              </w:rPr>
            </w:pPr>
            <w:bookmarkStart w:id="3" w:name="_heading=h.2s8eyo1" w:colFirst="0" w:colLast="0"/>
            <w:bookmarkEnd w:id="3"/>
            <w:r w:rsidRPr="00823C93">
              <w:rPr>
                <w:rFonts w:ascii="Times New Roman" w:eastAsia="Times New Roman" w:hAnsi="Times New Roman" w:cs="Times New Roman"/>
                <w:i/>
                <w:sz w:val="20"/>
                <w:szCs w:val="20"/>
              </w:rPr>
              <w:t>II. Siekiant spręsti vaikų, kurių žema mokymosi  motyvacija ir (ar) jie susiduria su mokymosi sunkumais, prastėja jų  akademiniai pasiekimai problemą, rekomenduojama:</w:t>
            </w:r>
          </w:p>
          <w:p w14:paraId="00000043" w14:textId="7777777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2.1. bendradarbiaujant su švietimo įstaiga, </w:t>
            </w:r>
            <w:r w:rsidRPr="00823C93">
              <w:rPr>
                <w:rFonts w:ascii="Times New Roman" w:eastAsia="Times New Roman" w:hAnsi="Times New Roman" w:cs="Times New Roman"/>
                <w:sz w:val="20"/>
                <w:szCs w:val="20"/>
              </w:rPr>
              <w:lastRenderedPageBreak/>
              <w:t>susisiekti su vaiku ir jo atstovais (atstovu) pagal įstatymą;</w:t>
            </w:r>
          </w:p>
          <w:p w14:paraId="00000044" w14:textId="7777777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2.2. bendradarbiaujant su socialiniais darbuotojais darbui su šeimomis, informuoti apie pagalbos vaikui ir šeimai poreikį, siekiant užtikrinti tinkamą vaiko mokymosi procesą (atsižvelgiant į individualius vaiko ir šeimos poreikius, pvz., skiriant ir teikiant šeimai reikalingas socialines paslaugas);</w:t>
            </w:r>
          </w:p>
          <w:p w14:paraId="00000045" w14:textId="0DC71AC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2.3.  esant poreikiui padėti vaikui prisijungti pokalbiui su švietimo </w:t>
            </w:r>
            <w:r w:rsidR="00C332AE" w:rsidRPr="00823C93">
              <w:rPr>
                <w:rFonts w:ascii="Times New Roman" w:eastAsia="Times New Roman" w:hAnsi="Times New Roman" w:cs="Times New Roman"/>
                <w:sz w:val="20"/>
                <w:szCs w:val="20"/>
              </w:rPr>
              <w:t xml:space="preserve">įstaigos </w:t>
            </w:r>
            <w:r w:rsidRPr="00823C93">
              <w:rPr>
                <w:rFonts w:ascii="Times New Roman" w:eastAsia="Times New Roman" w:hAnsi="Times New Roman" w:cs="Times New Roman"/>
                <w:sz w:val="20"/>
                <w:szCs w:val="20"/>
              </w:rPr>
              <w:t xml:space="preserve"> specialistais, kai pokalbiui jungiamasi nuotoliniu būdu (pvz., vaikams, turintiems mokymosi sunkumų; spec. poreikių turintiems vaikams);</w:t>
            </w:r>
          </w:p>
          <w:p w14:paraId="00000046" w14:textId="241D75EB"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2.4. </w:t>
            </w:r>
            <w:sdt>
              <w:sdtPr>
                <w:rPr>
                  <w:sz w:val="20"/>
                  <w:szCs w:val="20"/>
                </w:rPr>
                <w:tag w:val="goog_rdk_4"/>
                <w:id w:val="-2025845807"/>
              </w:sdtPr>
              <w:sdtEndPr/>
              <w:sdtContent/>
            </w:sdt>
            <w:r w:rsidRPr="00823C93">
              <w:rPr>
                <w:rFonts w:ascii="Times New Roman" w:eastAsia="Times New Roman" w:hAnsi="Times New Roman" w:cs="Times New Roman"/>
                <w:sz w:val="20"/>
                <w:szCs w:val="20"/>
              </w:rPr>
              <w:t xml:space="preserve">organizuoti </w:t>
            </w:r>
            <w:r w:rsidR="00AF7B5F" w:rsidRPr="00823C93">
              <w:rPr>
                <w:rFonts w:ascii="Times New Roman" w:eastAsia="Times New Roman" w:hAnsi="Times New Roman" w:cs="Times New Roman"/>
                <w:sz w:val="20"/>
                <w:szCs w:val="20"/>
              </w:rPr>
              <w:t xml:space="preserve">vaikų užimtumą ir </w:t>
            </w:r>
            <w:r w:rsidRPr="00823C93">
              <w:rPr>
                <w:rFonts w:ascii="Times New Roman" w:eastAsia="Times New Roman" w:hAnsi="Times New Roman" w:cs="Times New Roman"/>
                <w:sz w:val="20"/>
                <w:szCs w:val="20"/>
              </w:rPr>
              <w:t>popamokinę veiklą, siekiant patenkinti vaiko poreikius ir (ar) interesus, ugdyti jo socialines kompetencijas ir įgūdžius.</w:t>
            </w:r>
            <w:r w:rsidR="00576353" w:rsidRPr="00823C93">
              <w:rPr>
                <w:rFonts w:ascii="Times New Roman" w:eastAsia="Times New Roman" w:hAnsi="Times New Roman" w:cs="Times New Roman"/>
                <w:sz w:val="20"/>
                <w:szCs w:val="20"/>
              </w:rPr>
              <w:t xml:space="preserve"> Vaikų dienos socialinės priežiūros paslaugos teikiamos užtikrinant Lietuvos Respublikos sveikatos apsaugos ministro – Valstybės lygio ekstremaliosios situacijos valstybės operacijų vadovo sprendimuose nustatytus reikalavimus, t, y, užtikrinant 10 m</w:t>
            </w:r>
            <w:r w:rsidR="00576353" w:rsidRPr="00823C93">
              <w:rPr>
                <w:rFonts w:ascii="Times New Roman" w:eastAsia="Times New Roman" w:hAnsi="Times New Roman" w:cs="Times New Roman"/>
                <w:sz w:val="20"/>
                <w:szCs w:val="20"/>
                <w:vertAlign w:val="superscript"/>
              </w:rPr>
              <w:t>2</w:t>
            </w:r>
            <w:r w:rsidR="00576353" w:rsidRPr="00823C93">
              <w:rPr>
                <w:rFonts w:ascii="Times New Roman" w:eastAsia="Times New Roman" w:hAnsi="Times New Roman" w:cs="Times New Roman"/>
                <w:sz w:val="20"/>
                <w:szCs w:val="20"/>
              </w:rPr>
              <w:t xml:space="preserve"> plotą vienam paslaugos gavėjui, </w:t>
            </w:r>
            <w:r w:rsidR="00576353" w:rsidRPr="00823C93">
              <w:rPr>
                <w:rFonts w:ascii="&amp;quot" w:hAnsi="&amp;quot"/>
              </w:rPr>
              <w:t xml:space="preserve">laikantis asmens higienos (rankų higienos, kosėjimo, čiaudėjimo etiketo ir kt.), </w:t>
            </w:r>
            <w:r w:rsidR="00521D44" w:rsidRPr="00823C93">
              <w:rPr>
                <w:rFonts w:ascii="&amp;quot" w:hAnsi="&amp;quot"/>
              </w:rPr>
              <w:t>dėvint</w:t>
            </w:r>
            <w:r w:rsidR="00576353" w:rsidRPr="00823C93">
              <w:rPr>
                <w:rFonts w:ascii="&amp;quot" w:hAnsi="&amp;quot"/>
              </w:rPr>
              <w:t xml:space="preserve"> apsaugos priemones, išvėdinant patalpas ir </w:t>
            </w:r>
            <w:r w:rsidR="00521D44" w:rsidRPr="00823C93">
              <w:rPr>
                <w:rFonts w:ascii="&amp;quot" w:hAnsi="&amp;quot"/>
              </w:rPr>
              <w:t>dezinfekuojant paviršius.</w:t>
            </w:r>
          </w:p>
          <w:p w14:paraId="00000047" w14:textId="77777777" w:rsidR="00333905" w:rsidRPr="00823C93" w:rsidRDefault="00333905">
            <w:pPr>
              <w:tabs>
                <w:tab w:val="left" w:pos="459"/>
              </w:tabs>
              <w:jc w:val="both"/>
              <w:rPr>
                <w:rFonts w:ascii="Times New Roman" w:eastAsia="Times New Roman" w:hAnsi="Times New Roman" w:cs="Times New Roman"/>
                <w:sz w:val="20"/>
                <w:szCs w:val="20"/>
              </w:rPr>
            </w:pPr>
          </w:p>
          <w:p w14:paraId="00000048" w14:textId="77777777" w:rsidR="00333905" w:rsidRDefault="00333905">
            <w:pPr>
              <w:tabs>
                <w:tab w:val="left" w:pos="445"/>
              </w:tabs>
              <w:jc w:val="both"/>
              <w:rPr>
                <w:rFonts w:ascii="Times New Roman" w:eastAsia="Times New Roman" w:hAnsi="Times New Roman" w:cs="Times New Roman"/>
                <w:i/>
                <w:sz w:val="20"/>
                <w:szCs w:val="20"/>
              </w:rPr>
            </w:pPr>
          </w:p>
          <w:p w14:paraId="1765D282" w14:textId="77777777" w:rsidR="008A001E" w:rsidRDefault="008A001E">
            <w:pPr>
              <w:tabs>
                <w:tab w:val="left" w:pos="445"/>
              </w:tabs>
              <w:jc w:val="both"/>
              <w:rPr>
                <w:rFonts w:ascii="Times New Roman" w:eastAsia="Times New Roman" w:hAnsi="Times New Roman" w:cs="Times New Roman"/>
                <w:i/>
                <w:sz w:val="20"/>
                <w:szCs w:val="20"/>
              </w:rPr>
            </w:pPr>
          </w:p>
          <w:p w14:paraId="38498B49" w14:textId="77777777" w:rsidR="008A001E" w:rsidRPr="00823C93" w:rsidRDefault="008A001E">
            <w:pPr>
              <w:tabs>
                <w:tab w:val="left" w:pos="445"/>
              </w:tabs>
              <w:jc w:val="both"/>
              <w:rPr>
                <w:rFonts w:ascii="Times New Roman" w:eastAsia="Times New Roman" w:hAnsi="Times New Roman" w:cs="Times New Roman"/>
                <w:i/>
                <w:sz w:val="20"/>
                <w:szCs w:val="20"/>
              </w:rPr>
            </w:pPr>
          </w:p>
          <w:p w14:paraId="00000049" w14:textId="77777777" w:rsidR="00333905" w:rsidRPr="00823C93" w:rsidRDefault="00333905">
            <w:pPr>
              <w:tabs>
                <w:tab w:val="left" w:pos="445"/>
              </w:tabs>
              <w:jc w:val="both"/>
              <w:rPr>
                <w:rFonts w:ascii="Times New Roman" w:eastAsia="Times New Roman" w:hAnsi="Times New Roman" w:cs="Times New Roman"/>
                <w:i/>
                <w:sz w:val="20"/>
                <w:szCs w:val="20"/>
              </w:rPr>
            </w:pPr>
          </w:p>
          <w:p w14:paraId="00000053" w14:textId="77777777" w:rsidR="00333905" w:rsidRPr="00823C93" w:rsidRDefault="00333905">
            <w:pPr>
              <w:tabs>
                <w:tab w:val="left" w:pos="445"/>
              </w:tabs>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III. Pastebėjus psichologinės, emocinės pagalbos poreikį:</w:t>
            </w:r>
          </w:p>
          <w:p w14:paraId="00000054" w14:textId="0E968D1D" w:rsidR="00333905" w:rsidRPr="00823C93" w:rsidRDefault="00333905">
            <w:pPr>
              <w:tabs>
                <w:tab w:val="left" w:pos="445"/>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3.1.</w:t>
            </w:r>
            <w:r w:rsidRPr="00823C93">
              <w:rPr>
                <w:sz w:val="20"/>
                <w:szCs w:val="20"/>
              </w:rPr>
              <w:t xml:space="preserve"> </w:t>
            </w:r>
            <w:r w:rsidRPr="00823C93">
              <w:rPr>
                <w:rFonts w:ascii="Times New Roman" w:eastAsia="Times New Roman" w:hAnsi="Times New Roman" w:cs="Times New Roman"/>
                <w:sz w:val="20"/>
                <w:szCs w:val="20"/>
              </w:rPr>
              <w:t xml:space="preserve">nukreipti </w:t>
            </w:r>
            <w:r w:rsidR="001812B8" w:rsidRPr="00823C93">
              <w:rPr>
                <w:rFonts w:ascii="Times New Roman" w:eastAsia="Times New Roman" w:hAnsi="Times New Roman" w:cs="Times New Roman"/>
                <w:sz w:val="20"/>
                <w:szCs w:val="20"/>
              </w:rPr>
              <w:t xml:space="preserve"> vaikus</w:t>
            </w:r>
            <w:r w:rsidRPr="00823C93">
              <w:rPr>
                <w:rFonts w:ascii="Times New Roman" w:eastAsia="Times New Roman" w:hAnsi="Times New Roman" w:cs="Times New Roman"/>
                <w:sz w:val="20"/>
                <w:szCs w:val="20"/>
              </w:rPr>
              <w:t xml:space="preserve"> ir jų  atstovus </w:t>
            </w:r>
            <w:r w:rsidR="001812B8" w:rsidRPr="00823C93">
              <w:rPr>
                <w:rFonts w:ascii="Times New Roman" w:eastAsia="Times New Roman" w:hAnsi="Times New Roman" w:cs="Times New Roman"/>
                <w:sz w:val="20"/>
                <w:szCs w:val="20"/>
              </w:rPr>
              <w:t xml:space="preserve">(atstovą) </w:t>
            </w:r>
            <w:r w:rsidRPr="00823C93">
              <w:rPr>
                <w:rFonts w:ascii="Times New Roman" w:eastAsia="Times New Roman" w:hAnsi="Times New Roman" w:cs="Times New Roman"/>
                <w:sz w:val="20"/>
                <w:szCs w:val="20"/>
              </w:rPr>
              <w:t xml:space="preserve">pagal įstatymą individualiam psichologiniam konsultavimui </w:t>
            </w:r>
            <w:r w:rsidR="00F262D3" w:rsidRPr="00823C93">
              <w:rPr>
                <w:rFonts w:ascii="Times New Roman" w:eastAsia="Times New Roman" w:hAnsi="Times New Roman" w:cs="Times New Roman"/>
                <w:sz w:val="20"/>
                <w:szCs w:val="20"/>
              </w:rPr>
              <w:t xml:space="preserve">į kitas savivaldybėje veikiančias įstaigas ir (ar) organizacijas, </w:t>
            </w:r>
            <w:r w:rsidRPr="00823C93">
              <w:rPr>
                <w:rFonts w:ascii="Times New Roman" w:eastAsia="Times New Roman" w:hAnsi="Times New Roman" w:cs="Times New Roman"/>
                <w:sz w:val="20"/>
                <w:szCs w:val="20"/>
              </w:rPr>
              <w:t>į emocinės pagalbos linijas;</w:t>
            </w:r>
          </w:p>
          <w:p w14:paraId="0000005D" w14:textId="09DF351D" w:rsidR="00333905" w:rsidRPr="00DD0AB4" w:rsidRDefault="00333905" w:rsidP="00A97C9B">
            <w:pPr>
              <w:tabs>
                <w:tab w:val="left" w:pos="445"/>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3.2. informuoti </w:t>
            </w:r>
            <w:r w:rsidR="00C42826" w:rsidRPr="00823C93">
              <w:rPr>
                <w:rFonts w:ascii="Times New Roman" w:eastAsia="Times New Roman" w:hAnsi="Times New Roman" w:cs="Times New Roman"/>
                <w:sz w:val="20"/>
                <w:szCs w:val="20"/>
              </w:rPr>
              <w:t xml:space="preserve"> švietimo įstaigą</w:t>
            </w:r>
            <w:r w:rsidRPr="00823C93">
              <w:rPr>
                <w:rFonts w:ascii="Times New Roman" w:eastAsia="Times New Roman" w:hAnsi="Times New Roman" w:cs="Times New Roman"/>
                <w:sz w:val="20"/>
                <w:szCs w:val="20"/>
              </w:rPr>
              <w:t xml:space="preserve"> arba kitą su šeima dirbantį socialinį darbuotoją apie galimai vaikui pasireiškiantį psichologinės ar emocinės </w:t>
            </w:r>
            <w:r w:rsidRPr="00823C93">
              <w:rPr>
                <w:rFonts w:ascii="Times New Roman" w:eastAsia="Times New Roman" w:hAnsi="Times New Roman" w:cs="Times New Roman"/>
                <w:sz w:val="20"/>
                <w:szCs w:val="20"/>
              </w:rPr>
              <w:lastRenderedPageBreak/>
              <w:t xml:space="preserve">pagalbos poreikį. </w:t>
            </w:r>
          </w:p>
        </w:tc>
        <w:tc>
          <w:tcPr>
            <w:tcW w:w="3827" w:type="dxa"/>
          </w:tcPr>
          <w:p w14:paraId="1E0F2894" w14:textId="41B7DF8C" w:rsidR="00310C35" w:rsidRPr="00823C93" w:rsidRDefault="00310C35" w:rsidP="00310C35">
            <w:pPr>
              <w:tabs>
                <w:tab w:val="left" w:pos="459"/>
              </w:tabs>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lastRenderedPageBreak/>
              <w:t xml:space="preserve">I. Pagalba </w:t>
            </w:r>
            <w:r w:rsidR="00CF55BF" w:rsidRPr="00823C93">
              <w:rPr>
                <w:rFonts w:ascii="Times New Roman" w:eastAsia="Times New Roman" w:hAnsi="Times New Roman" w:cs="Times New Roman"/>
                <w:i/>
                <w:sz w:val="20"/>
                <w:szCs w:val="20"/>
              </w:rPr>
              <w:t>mokymosi sunkumų turinčiam vaikui</w:t>
            </w:r>
            <w:r w:rsidRPr="00823C93">
              <w:rPr>
                <w:rFonts w:ascii="Times New Roman" w:eastAsia="Times New Roman" w:hAnsi="Times New Roman" w:cs="Times New Roman"/>
                <w:i/>
                <w:sz w:val="20"/>
                <w:szCs w:val="20"/>
              </w:rPr>
              <w:t xml:space="preserve"> ir jo atstovams (atstovui) pagal įstatymą nuotolinio mokymosi metu:</w:t>
            </w:r>
          </w:p>
          <w:p w14:paraId="46947082" w14:textId="77777777" w:rsidR="00310C35" w:rsidRPr="00823C93" w:rsidRDefault="00310C35" w:rsidP="00310C3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1.1. vaikų ir jų atstovų (atstovo) pagal įstatymą konsultavimas mokymosi vietos įrengimo, prisijungimo prie nuotolinio mokymosi pamokų klausimais, siekiant sklandaus vaiko mokymosi proceso užtikrinimo</w:t>
            </w:r>
            <w:r w:rsidRPr="00823C93">
              <w:rPr>
                <w:sz w:val="20"/>
                <w:szCs w:val="20"/>
              </w:rPr>
              <w:t>;</w:t>
            </w:r>
          </w:p>
          <w:p w14:paraId="47AD14A7" w14:textId="77777777" w:rsidR="00310C35" w:rsidRPr="00823C93" w:rsidRDefault="00310C35" w:rsidP="00310C3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1.2. pagalba vaikui ruošiant pamokas;</w:t>
            </w:r>
          </w:p>
          <w:p w14:paraId="55FE13F2" w14:textId="07A6EC3F" w:rsidR="00310C35" w:rsidRPr="00823C93" w:rsidRDefault="00310C35" w:rsidP="00310C3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1.3. švietimo įstaigų informavimas apie vaikus, kuriems teikiama pagalba, nurodant </w:t>
            </w:r>
            <w:r w:rsidR="00CF55BF" w:rsidRPr="00823C93">
              <w:rPr>
                <w:rFonts w:ascii="Times New Roman" w:eastAsia="Times New Roman" w:hAnsi="Times New Roman" w:cs="Times New Roman"/>
                <w:sz w:val="20"/>
                <w:szCs w:val="20"/>
              </w:rPr>
              <w:t xml:space="preserve"> kontaktinį asmenį.</w:t>
            </w:r>
          </w:p>
          <w:p w14:paraId="66EE4553" w14:textId="77777777" w:rsidR="00310C35" w:rsidRPr="00823C93" w:rsidRDefault="00310C35" w:rsidP="00310C35">
            <w:pPr>
              <w:tabs>
                <w:tab w:val="left" w:pos="459"/>
              </w:tabs>
              <w:jc w:val="both"/>
              <w:rPr>
                <w:rFonts w:ascii="Times New Roman" w:eastAsia="Times New Roman" w:hAnsi="Times New Roman" w:cs="Times New Roman"/>
                <w:sz w:val="20"/>
                <w:szCs w:val="20"/>
              </w:rPr>
            </w:pPr>
          </w:p>
          <w:p w14:paraId="5DE67E48" w14:textId="77777777" w:rsidR="00310C35" w:rsidRPr="00823C93" w:rsidRDefault="00310C35" w:rsidP="00310C35">
            <w:pPr>
              <w:tabs>
                <w:tab w:val="left" w:pos="459"/>
              </w:tabs>
              <w:jc w:val="both"/>
              <w:rPr>
                <w:rFonts w:ascii="Times New Roman" w:eastAsia="Times New Roman" w:hAnsi="Times New Roman" w:cs="Times New Roman"/>
                <w:sz w:val="20"/>
                <w:szCs w:val="20"/>
              </w:rPr>
            </w:pPr>
          </w:p>
          <w:p w14:paraId="6E877708" w14:textId="77777777" w:rsidR="00310C35" w:rsidRPr="00823C93" w:rsidRDefault="00310C35" w:rsidP="00310C35">
            <w:pPr>
              <w:tabs>
                <w:tab w:val="left" w:pos="445"/>
              </w:tabs>
              <w:jc w:val="both"/>
              <w:rPr>
                <w:rFonts w:ascii="Times New Roman" w:eastAsia="Times New Roman" w:hAnsi="Times New Roman" w:cs="Times New Roman"/>
                <w:i/>
                <w:sz w:val="20"/>
                <w:szCs w:val="20"/>
              </w:rPr>
            </w:pPr>
          </w:p>
          <w:p w14:paraId="5DEE56CE" w14:textId="77777777" w:rsidR="00310C35" w:rsidRPr="00823C93" w:rsidRDefault="00310C35" w:rsidP="00310C35">
            <w:pPr>
              <w:tabs>
                <w:tab w:val="left" w:pos="445"/>
              </w:tabs>
              <w:jc w:val="both"/>
              <w:rPr>
                <w:rFonts w:ascii="Times New Roman" w:eastAsia="Times New Roman" w:hAnsi="Times New Roman" w:cs="Times New Roman"/>
                <w:i/>
                <w:sz w:val="20"/>
                <w:szCs w:val="20"/>
              </w:rPr>
            </w:pPr>
          </w:p>
          <w:p w14:paraId="1B850211" w14:textId="77777777" w:rsidR="00310C35" w:rsidRPr="00823C93" w:rsidRDefault="00310C35" w:rsidP="00310C35">
            <w:pPr>
              <w:tabs>
                <w:tab w:val="left" w:pos="445"/>
              </w:tabs>
              <w:jc w:val="both"/>
              <w:rPr>
                <w:rFonts w:ascii="Times New Roman" w:eastAsia="Times New Roman" w:hAnsi="Times New Roman" w:cs="Times New Roman"/>
                <w:i/>
                <w:sz w:val="20"/>
                <w:szCs w:val="20"/>
              </w:rPr>
            </w:pPr>
          </w:p>
          <w:p w14:paraId="4EA0DF57"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0CA4E3E6"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2CC7B97C"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0523961A"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414224EF"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218FB539" w14:textId="77777777" w:rsidR="005C77DE" w:rsidRPr="00823C93" w:rsidRDefault="005C77DE" w:rsidP="00310C35">
            <w:pPr>
              <w:tabs>
                <w:tab w:val="left" w:pos="445"/>
              </w:tabs>
              <w:jc w:val="both"/>
              <w:rPr>
                <w:rFonts w:ascii="Times New Roman" w:eastAsia="Times New Roman" w:hAnsi="Times New Roman" w:cs="Times New Roman"/>
                <w:i/>
                <w:sz w:val="20"/>
                <w:szCs w:val="20"/>
              </w:rPr>
            </w:pPr>
          </w:p>
          <w:p w14:paraId="212821BA"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1BA2A421"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497F4B5F"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337B5CFF"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1EAB622E"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2FE23363"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13DA2B0B"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33B202D0"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4F22B9C8"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023E0DCB"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4AC2AE26"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21A3D9F3" w14:textId="77777777" w:rsidR="005C77DE" w:rsidRPr="00DD0AB4" w:rsidRDefault="005C77DE" w:rsidP="00310C35">
            <w:pPr>
              <w:tabs>
                <w:tab w:val="left" w:pos="445"/>
              </w:tabs>
              <w:jc w:val="both"/>
              <w:rPr>
                <w:rFonts w:ascii="Times New Roman" w:eastAsia="Times New Roman" w:hAnsi="Times New Roman" w:cs="Times New Roman"/>
                <w:i/>
                <w:sz w:val="20"/>
                <w:szCs w:val="20"/>
              </w:rPr>
            </w:pPr>
          </w:p>
          <w:p w14:paraId="0139D317" w14:textId="77777777" w:rsidR="00310C35" w:rsidRPr="00DD0AB4" w:rsidRDefault="00310C35" w:rsidP="00310C35">
            <w:pPr>
              <w:tabs>
                <w:tab w:val="left" w:pos="445"/>
              </w:tabs>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t>II. Siekiant spręsti vaikų, kurių žema mokymosi  motyvacija ir (ar) jie susiduria su mokymosi sunkumais, prastėja jų  akademiniai pasiekimai problemą, rekomenduojama:</w:t>
            </w:r>
          </w:p>
          <w:p w14:paraId="2263D3CD" w14:textId="7B00EC64" w:rsidR="00310C35" w:rsidRPr="00DD0AB4" w:rsidRDefault="00310C35" w:rsidP="00310C35">
            <w:pPr>
              <w:tabs>
                <w:tab w:val="left" w:pos="459"/>
              </w:tabs>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lastRenderedPageBreak/>
              <w:t>2.1. bendradarbiaut</w:t>
            </w:r>
            <w:r w:rsidR="00FA1418">
              <w:rPr>
                <w:rFonts w:ascii="Times New Roman" w:eastAsia="Times New Roman" w:hAnsi="Times New Roman" w:cs="Times New Roman"/>
                <w:sz w:val="20"/>
                <w:szCs w:val="20"/>
              </w:rPr>
              <w:t>i su švietimo įstaiga, susisiekiant</w:t>
            </w:r>
            <w:r w:rsidRPr="00DD0AB4">
              <w:rPr>
                <w:rFonts w:ascii="Times New Roman" w:eastAsia="Times New Roman" w:hAnsi="Times New Roman" w:cs="Times New Roman"/>
                <w:sz w:val="20"/>
                <w:szCs w:val="20"/>
              </w:rPr>
              <w:t xml:space="preserve"> su vaiku ir jo atstovais (atstovu) pagal įstatymą;</w:t>
            </w:r>
          </w:p>
          <w:p w14:paraId="6AC12D06" w14:textId="5799975C" w:rsidR="00310C35" w:rsidRPr="00DD0AB4" w:rsidRDefault="0055094A" w:rsidP="00D32E16">
            <w:pPr>
              <w:tabs>
                <w:tab w:val="left" w:pos="28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bendradarbiauti</w:t>
            </w:r>
            <w:r w:rsidR="00310C35" w:rsidRPr="00DD0AB4">
              <w:rPr>
                <w:rFonts w:ascii="Times New Roman" w:eastAsia="Times New Roman" w:hAnsi="Times New Roman" w:cs="Times New Roman"/>
                <w:sz w:val="20"/>
                <w:szCs w:val="20"/>
              </w:rPr>
              <w:t xml:space="preserve"> su socialiniais darbuotojais darbui su šeimomis, informuoti apie pagalbos vaikui ir šeimai poreikį, siekiant užtikrinti tinkamą vaiko mokymosi procesą (atsižvelgiant į individualius vaiko ir šeimos poreikius, pvz., skiriant ir teikiant šeimai reikalingas socialines paslaugas);</w:t>
            </w:r>
          </w:p>
          <w:p w14:paraId="76C448A1" w14:textId="77777777" w:rsidR="002F5955" w:rsidRDefault="00310C35" w:rsidP="00A97C9B">
            <w:pPr>
              <w:tabs>
                <w:tab w:val="left" w:pos="459"/>
              </w:tabs>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 xml:space="preserve">2.3. </w:t>
            </w:r>
            <w:r w:rsidRPr="00823C93">
              <w:rPr>
                <w:rFonts w:ascii="Times New Roman" w:eastAsia="Times New Roman" w:hAnsi="Times New Roman" w:cs="Times New Roman"/>
                <w:sz w:val="20"/>
                <w:szCs w:val="20"/>
              </w:rPr>
              <w:t xml:space="preserve"> esant poreikiui padėti vaikui prisijungti pokalbiui su švietimo įstaigos  specialistais, kai pokalbiui jungiamasi nuotoliniu būdu (pvz., vaikams, turintiems mokymosi sunkumų; spec. poreikių turintiems vaikams)</w:t>
            </w:r>
            <w:r w:rsidR="00DE7262" w:rsidRPr="00823C93">
              <w:rPr>
                <w:rFonts w:ascii="Times New Roman" w:eastAsia="Times New Roman" w:hAnsi="Times New Roman" w:cs="Times New Roman"/>
                <w:sz w:val="20"/>
                <w:szCs w:val="20"/>
              </w:rPr>
              <w:t>.</w:t>
            </w:r>
          </w:p>
          <w:p w14:paraId="632338CE" w14:textId="77777777" w:rsidR="008C05FF" w:rsidRDefault="008C05FF" w:rsidP="00A97C9B">
            <w:pPr>
              <w:tabs>
                <w:tab w:val="left" w:pos="459"/>
              </w:tabs>
              <w:jc w:val="both"/>
              <w:rPr>
                <w:rFonts w:ascii="Times New Roman" w:eastAsia="Times New Roman" w:hAnsi="Times New Roman" w:cs="Times New Roman"/>
                <w:sz w:val="20"/>
                <w:szCs w:val="20"/>
              </w:rPr>
            </w:pPr>
          </w:p>
          <w:p w14:paraId="59471B77" w14:textId="77777777" w:rsidR="008C05FF" w:rsidRDefault="008C05FF" w:rsidP="00A97C9B">
            <w:pPr>
              <w:tabs>
                <w:tab w:val="left" w:pos="459"/>
              </w:tabs>
              <w:jc w:val="both"/>
              <w:rPr>
                <w:rFonts w:ascii="Times New Roman" w:eastAsia="Times New Roman" w:hAnsi="Times New Roman" w:cs="Times New Roman"/>
                <w:sz w:val="20"/>
                <w:szCs w:val="20"/>
              </w:rPr>
            </w:pPr>
          </w:p>
          <w:p w14:paraId="17F57BE6" w14:textId="77777777" w:rsidR="008C05FF" w:rsidRDefault="008C05FF" w:rsidP="00A97C9B">
            <w:pPr>
              <w:tabs>
                <w:tab w:val="left" w:pos="459"/>
              </w:tabs>
              <w:jc w:val="both"/>
              <w:rPr>
                <w:rFonts w:ascii="Times New Roman" w:eastAsia="Times New Roman" w:hAnsi="Times New Roman" w:cs="Times New Roman"/>
                <w:sz w:val="20"/>
                <w:szCs w:val="20"/>
              </w:rPr>
            </w:pPr>
          </w:p>
          <w:p w14:paraId="3F9EEDF6" w14:textId="77777777" w:rsidR="008C05FF" w:rsidRDefault="008C05FF" w:rsidP="00A97C9B">
            <w:pPr>
              <w:tabs>
                <w:tab w:val="left" w:pos="459"/>
              </w:tabs>
              <w:jc w:val="both"/>
              <w:rPr>
                <w:rFonts w:ascii="Times New Roman" w:eastAsia="Times New Roman" w:hAnsi="Times New Roman" w:cs="Times New Roman"/>
                <w:sz w:val="20"/>
                <w:szCs w:val="20"/>
              </w:rPr>
            </w:pPr>
          </w:p>
          <w:p w14:paraId="4F1BD42D" w14:textId="77777777" w:rsidR="008C05FF" w:rsidRDefault="008C05FF" w:rsidP="00A97C9B">
            <w:pPr>
              <w:tabs>
                <w:tab w:val="left" w:pos="459"/>
              </w:tabs>
              <w:jc w:val="both"/>
              <w:rPr>
                <w:rFonts w:ascii="Times New Roman" w:eastAsia="Times New Roman" w:hAnsi="Times New Roman" w:cs="Times New Roman"/>
                <w:sz w:val="20"/>
                <w:szCs w:val="20"/>
              </w:rPr>
            </w:pPr>
          </w:p>
          <w:p w14:paraId="79A7AC11" w14:textId="77777777" w:rsidR="008C05FF" w:rsidRDefault="008C05FF" w:rsidP="00A97C9B">
            <w:pPr>
              <w:tabs>
                <w:tab w:val="left" w:pos="459"/>
              </w:tabs>
              <w:jc w:val="both"/>
              <w:rPr>
                <w:rFonts w:ascii="Times New Roman" w:eastAsia="Times New Roman" w:hAnsi="Times New Roman" w:cs="Times New Roman"/>
                <w:sz w:val="20"/>
                <w:szCs w:val="20"/>
              </w:rPr>
            </w:pPr>
          </w:p>
          <w:p w14:paraId="308113B2" w14:textId="77777777" w:rsidR="008C05FF" w:rsidRDefault="008C05FF" w:rsidP="00A97C9B">
            <w:pPr>
              <w:tabs>
                <w:tab w:val="left" w:pos="459"/>
              </w:tabs>
              <w:jc w:val="both"/>
              <w:rPr>
                <w:rFonts w:ascii="Times New Roman" w:eastAsia="Times New Roman" w:hAnsi="Times New Roman" w:cs="Times New Roman"/>
                <w:sz w:val="20"/>
                <w:szCs w:val="20"/>
              </w:rPr>
            </w:pPr>
          </w:p>
          <w:p w14:paraId="62DD4F88" w14:textId="77777777" w:rsidR="008C05FF" w:rsidRDefault="008C05FF" w:rsidP="00A97C9B">
            <w:pPr>
              <w:tabs>
                <w:tab w:val="left" w:pos="459"/>
              </w:tabs>
              <w:jc w:val="both"/>
              <w:rPr>
                <w:rFonts w:ascii="Times New Roman" w:eastAsia="Times New Roman" w:hAnsi="Times New Roman" w:cs="Times New Roman"/>
                <w:sz w:val="20"/>
                <w:szCs w:val="20"/>
              </w:rPr>
            </w:pPr>
          </w:p>
          <w:p w14:paraId="5F40F344" w14:textId="77777777" w:rsidR="008C05FF" w:rsidRDefault="008C05FF" w:rsidP="00A97C9B">
            <w:pPr>
              <w:tabs>
                <w:tab w:val="left" w:pos="459"/>
              </w:tabs>
              <w:jc w:val="both"/>
              <w:rPr>
                <w:rFonts w:ascii="Times New Roman" w:eastAsia="Times New Roman" w:hAnsi="Times New Roman" w:cs="Times New Roman"/>
                <w:sz w:val="20"/>
                <w:szCs w:val="20"/>
              </w:rPr>
            </w:pPr>
          </w:p>
          <w:p w14:paraId="59C14FE4" w14:textId="77777777" w:rsidR="008C05FF" w:rsidRDefault="008C05FF" w:rsidP="00A97C9B">
            <w:pPr>
              <w:tabs>
                <w:tab w:val="left" w:pos="459"/>
              </w:tabs>
              <w:jc w:val="both"/>
              <w:rPr>
                <w:rFonts w:ascii="Times New Roman" w:eastAsia="Times New Roman" w:hAnsi="Times New Roman" w:cs="Times New Roman"/>
                <w:sz w:val="20"/>
                <w:szCs w:val="20"/>
              </w:rPr>
            </w:pPr>
          </w:p>
          <w:p w14:paraId="6822D603" w14:textId="77777777" w:rsidR="008C05FF" w:rsidRDefault="008C05FF" w:rsidP="00A97C9B">
            <w:pPr>
              <w:tabs>
                <w:tab w:val="left" w:pos="459"/>
              </w:tabs>
              <w:jc w:val="both"/>
              <w:rPr>
                <w:rFonts w:ascii="Times New Roman" w:eastAsia="Times New Roman" w:hAnsi="Times New Roman" w:cs="Times New Roman"/>
                <w:sz w:val="20"/>
                <w:szCs w:val="20"/>
              </w:rPr>
            </w:pPr>
          </w:p>
          <w:p w14:paraId="1B79186B" w14:textId="77777777" w:rsidR="008C05FF" w:rsidRDefault="008C05FF" w:rsidP="00A97C9B">
            <w:pPr>
              <w:tabs>
                <w:tab w:val="left" w:pos="459"/>
              </w:tabs>
              <w:jc w:val="both"/>
              <w:rPr>
                <w:rFonts w:ascii="Times New Roman" w:eastAsia="Times New Roman" w:hAnsi="Times New Roman" w:cs="Times New Roman"/>
                <w:sz w:val="20"/>
                <w:szCs w:val="20"/>
              </w:rPr>
            </w:pPr>
          </w:p>
          <w:p w14:paraId="0FAA86DB" w14:textId="77777777" w:rsidR="008C05FF" w:rsidRDefault="008C05FF" w:rsidP="00A97C9B">
            <w:pPr>
              <w:tabs>
                <w:tab w:val="left" w:pos="459"/>
              </w:tabs>
              <w:jc w:val="both"/>
              <w:rPr>
                <w:rFonts w:ascii="Times New Roman" w:eastAsia="Times New Roman" w:hAnsi="Times New Roman" w:cs="Times New Roman"/>
                <w:sz w:val="20"/>
                <w:szCs w:val="20"/>
              </w:rPr>
            </w:pPr>
          </w:p>
          <w:p w14:paraId="1C044C10" w14:textId="77777777" w:rsidR="008C05FF" w:rsidRDefault="008C05FF" w:rsidP="00A97C9B">
            <w:pPr>
              <w:tabs>
                <w:tab w:val="left" w:pos="459"/>
              </w:tabs>
              <w:jc w:val="both"/>
              <w:rPr>
                <w:rFonts w:ascii="Times New Roman" w:eastAsia="Times New Roman" w:hAnsi="Times New Roman" w:cs="Times New Roman"/>
                <w:sz w:val="20"/>
                <w:szCs w:val="20"/>
              </w:rPr>
            </w:pPr>
          </w:p>
          <w:p w14:paraId="6BE6C6BF" w14:textId="77777777" w:rsidR="008C05FF" w:rsidRDefault="008C05FF" w:rsidP="00A97C9B">
            <w:pPr>
              <w:tabs>
                <w:tab w:val="left" w:pos="459"/>
              </w:tabs>
              <w:jc w:val="both"/>
              <w:rPr>
                <w:rFonts w:ascii="Times New Roman" w:eastAsia="Times New Roman" w:hAnsi="Times New Roman" w:cs="Times New Roman"/>
                <w:sz w:val="20"/>
                <w:szCs w:val="20"/>
              </w:rPr>
            </w:pPr>
          </w:p>
          <w:p w14:paraId="0F636B6D" w14:textId="77777777" w:rsidR="008C05FF" w:rsidRDefault="008C05FF" w:rsidP="00A97C9B">
            <w:pPr>
              <w:tabs>
                <w:tab w:val="left" w:pos="459"/>
              </w:tabs>
              <w:jc w:val="both"/>
              <w:rPr>
                <w:rFonts w:ascii="Times New Roman" w:eastAsia="Times New Roman" w:hAnsi="Times New Roman" w:cs="Times New Roman"/>
                <w:sz w:val="20"/>
                <w:szCs w:val="20"/>
              </w:rPr>
            </w:pPr>
          </w:p>
          <w:p w14:paraId="741CE692" w14:textId="77777777" w:rsidR="008C05FF" w:rsidRDefault="008C05FF" w:rsidP="00A97C9B">
            <w:pPr>
              <w:tabs>
                <w:tab w:val="left" w:pos="459"/>
              </w:tabs>
              <w:jc w:val="both"/>
              <w:rPr>
                <w:rFonts w:ascii="Times New Roman" w:eastAsia="Times New Roman" w:hAnsi="Times New Roman" w:cs="Times New Roman"/>
                <w:sz w:val="20"/>
                <w:szCs w:val="20"/>
              </w:rPr>
            </w:pPr>
          </w:p>
          <w:p w14:paraId="13C6752A" w14:textId="77777777" w:rsidR="008C05FF" w:rsidRDefault="008C05FF" w:rsidP="00A97C9B">
            <w:pPr>
              <w:tabs>
                <w:tab w:val="left" w:pos="459"/>
              </w:tabs>
              <w:jc w:val="both"/>
              <w:rPr>
                <w:rFonts w:ascii="Times New Roman" w:eastAsia="Times New Roman" w:hAnsi="Times New Roman" w:cs="Times New Roman"/>
                <w:sz w:val="20"/>
                <w:szCs w:val="20"/>
              </w:rPr>
            </w:pPr>
          </w:p>
          <w:p w14:paraId="051228E0" w14:textId="77777777" w:rsidR="008C05FF" w:rsidRPr="00823C93" w:rsidRDefault="008C05FF" w:rsidP="008C05FF">
            <w:pPr>
              <w:tabs>
                <w:tab w:val="left" w:pos="445"/>
              </w:tabs>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III. Pastebėjus psichologinės, emocinės pagalbos poreikį:</w:t>
            </w:r>
          </w:p>
          <w:p w14:paraId="24B6CDC0" w14:textId="77777777" w:rsidR="008C05FF" w:rsidRPr="00823C93" w:rsidRDefault="008C05FF" w:rsidP="008C05FF">
            <w:pPr>
              <w:tabs>
                <w:tab w:val="left" w:pos="445"/>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3.1.</w:t>
            </w:r>
            <w:r w:rsidRPr="00823C93">
              <w:rPr>
                <w:sz w:val="20"/>
                <w:szCs w:val="20"/>
              </w:rPr>
              <w:t xml:space="preserve"> </w:t>
            </w:r>
            <w:r w:rsidRPr="00823C93">
              <w:rPr>
                <w:rFonts w:ascii="Times New Roman" w:eastAsia="Times New Roman" w:hAnsi="Times New Roman" w:cs="Times New Roman"/>
                <w:sz w:val="20"/>
                <w:szCs w:val="20"/>
              </w:rPr>
              <w:t>nukreipti  vaikus ir jų  atstovus (atstovą) pagal įstatymą individualiam psichologiniam konsultavimui į kitas savivaldybėje veikiančias įstaigas ir (ar) organizacijas, į emocinės pagalbos linijas;</w:t>
            </w:r>
          </w:p>
          <w:p w14:paraId="3C8C4E16" w14:textId="6DC75B1A" w:rsidR="008C05FF" w:rsidRPr="00DD0AB4" w:rsidRDefault="008C05FF" w:rsidP="008C05FF">
            <w:pPr>
              <w:tabs>
                <w:tab w:val="left" w:pos="459"/>
              </w:tabs>
              <w:jc w:val="both"/>
              <w:rPr>
                <w:rFonts w:ascii="Times New Roman" w:eastAsia="Times New Roman" w:hAnsi="Times New Roman" w:cs="Times New Roman"/>
                <w:i/>
                <w:sz w:val="20"/>
                <w:szCs w:val="20"/>
              </w:rPr>
            </w:pPr>
            <w:r w:rsidRPr="00823C93">
              <w:rPr>
                <w:rFonts w:ascii="Times New Roman" w:eastAsia="Times New Roman" w:hAnsi="Times New Roman" w:cs="Times New Roman"/>
                <w:sz w:val="20"/>
                <w:szCs w:val="20"/>
              </w:rPr>
              <w:t xml:space="preserve">3.2. informuoti  švietimo įstaigą arba kitą su šeima dirbantį socialinį darbuotoją apie galimai vaikui pasireiškiantį psichologinės </w:t>
            </w:r>
            <w:r w:rsidRPr="00823C93">
              <w:rPr>
                <w:rFonts w:ascii="Times New Roman" w:eastAsia="Times New Roman" w:hAnsi="Times New Roman" w:cs="Times New Roman"/>
                <w:sz w:val="20"/>
                <w:szCs w:val="20"/>
              </w:rPr>
              <w:lastRenderedPageBreak/>
              <w:t>ar emocinės pagalbos poreikį.</w:t>
            </w:r>
          </w:p>
        </w:tc>
      </w:tr>
      <w:tr w:rsidR="00823C93" w:rsidRPr="00DD0AB4" w14:paraId="64158166" w14:textId="6D9C783B" w:rsidTr="001B3F9E">
        <w:tc>
          <w:tcPr>
            <w:tcW w:w="1560" w:type="dxa"/>
          </w:tcPr>
          <w:p w14:paraId="0000005E" w14:textId="3DC01F4F" w:rsidR="00333905" w:rsidRPr="00DD0AB4" w:rsidRDefault="00333905">
            <w:pPr>
              <w:jc w:val="center"/>
              <w:rPr>
                <w:rFonts w:ascii="Times New Roman" w:eastAsia="Times New Roman" w:hAnsi="Times New Roman" w:cs="Times New Roman"/>
                <w:b/>
                <w:sz w:val="20"/>
                <w:szCs w:val="20"/>
              </w:rPr>
            </w:pPr>
            <w:r w:rsidRPr="00DD0AB4">
              <w:rPr>
                <w:rFonts w:ascii="Times New Roman" w:eastAsia="Times New Roman" w:hAnsi="Times New Roman" w:cs="Times New Roman"/>
                <w:b/>
                <w:sz w:val="20"/>
                <w:szCs w:val="20"/>
              </w:rPr>
              <w:lastRenderedPageBreak/>
              <w:t>Vaikų įtraukimas į nuotolinio mokymosi procesą</w:t>
            </w:r>
          </w:p>
        </w:tc>
        <w:tc>
          <w:tcPr>
            <w:tcW w:w="1843" w:type="dxa"/>
          </w:tcPr>
          <w:p w14:paraId="0000005F" w14:textId="77777777" w:rsidR="00333905" w:rsidRPr="00DD0AB4" w:rsidRDefault="00333905">
            <w:pPr>
              <w:pBdr>
                <w:top w:val="nil"/>
                <w:left w:val="nil"/>
                <w:bottom w:val="nil"/>
                <w:right w:val="nil"/>
                <w:between w:val="nil"/>
              </w:pBdr>
              <w:tabs>
                <w:tab w:val="left" w:pos="352"/>
              </w:tabs>
              <w:ind w:left="68"/>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Iššūkiai, susiję su:</w:t>
            </w:r>
          </w:p>
          <w:p w14:paraId="00000060" w14:textId="77777777" w:rsidR="00333905" w:rsidRPr="00DD0AB4" w:rsidRDefault="00333905">
            <w:pPr>
              <w:pBdr>
                <w:top w:val="nil"/>
                <w:left w:val="nil"/>
                <w:bottom w:val="nil"/>
                <w:right w:val="nil"/>
                <w:between w:val="nil"/>
              </w:pBdr>
              <w:tabs>
                <w:tab w:val="left" w:pos="352"/>
              </w:tabs>
              <w:ind w:left="68"/>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I. vaiko nepriežiūra dėl vaiko atstovų (atstovo) pagal įstatymą socialinių įgūdžių stokos;</w:t>
            </w:r>
          </w:p>
          <w:p w14:paraId="00000061" w14:textId="77777777" w:rsidR="00333905" w:rsidRPr="00823C93" w:rsidRDefault="00333905">
            <w:pPr>
              <w:ind w:left="68"/>
              <w:rPr>
                <w:sz w:val="20"/>
                <w:szCs w:val="20"/>
              </w:rPr>
            </w:pPr>
            <w:r w:rsidRPr="00823C93">
              <w:rPr>
                <w:rFonts w:ascii="Times New Roman" w:eastAsia="Times New Roman" w:hAnsi="Times New Roman" w:cs="Times New Roman"/>
                <w:sz w:val="20"/>
                <w:szCs w:val="20"/>
              </w:rPr>
              <w:t>II. galimais vaiko teisių pažeidimais, pvz., smurtu prieš vaiką</w:t>
            </w:r>
            <w:r w:rsidRPr="00823C93">
              <w:rPr>
                <w:sz w:val="20"/>
                <w:szCs w:val="20"/>
              </w:rPr>
              <w:t>.</w:t>
            </w:r>
          </w:p>
        </w:tc>
        <w:tc>
          <w:tcPr>
            <w:tcW w:w="4111" w:type="dxa"/>
          </w:tcPr>
          <w:p w14:paraId="00000062"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t>I. Jei vaikas nedalyvauja mokymosi procese dėl jo atstovų (atstovo) pagal įstatymą netinkamo pareigų vaiko atžvilgiu vykdymo, rekomenduojama:</w:t>
            </w:r>
          </w:p>
          <w:p w14:paraId="00000063" w14:textId="401DC76C"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1.1. susisiekti su vaiku ir vaiko atstovais (atstovu) pagal įstatymą</w:t>
            </w:r>
            <w:r w:rsidR="00367E28">
              <w:rPr>
                <w:rFonts w:ascii="Times New Roman" w:eastAsia="Times New Roman" w:hAnsi="Times New Roman" w:cs="Times New Roman"/>
                <w:sz w:val="20"/>
                <w:szCs w:val="20"/>
              </w:rPr>
              <w:t xml:space="preserve">, </w:t>
            </w:r>
            <w:r w:rsidRPr="00DD0AB4">
              <w:rPr>
                <w:rFonts w:ascii="Times New Roman" w:eastAsia="Times New Roman" w:hAnsi="Times New Roman" w:cs="Times New Roman"/>
                <w:sz w:val="20"/>
                <w:szCs w:val="20"/>
              </w:rPr>
              <w:t>dėl vaiko mokymosi proceso tinkamo užtikrinimo;</w:t>
            </w:r>
          </w:p>
          <w:p w14:paraId="00000064"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1.2. į pagalbos vaikui ir šeimai procesą pagal poreikį įtraukti socialinius darbuotojus darbui su šeima, atvejo vadybininkus (jei šeimai paskirta atvejo vadyba), VDC specialistus, su jaunimu dirbančius asmenis AJC ir (ar) AJE ir (ar) kitus specialistus, su kurias kartu būtų skatinami vaiko atstovai (atstovas) pagal įstatymą užtikrinti vaikui tinkamas mokymosi nuotoliniu būdu sąlygas ir padėti jam mokymosi procese (skiriant socialines paslaugas ir pan.);</w:t>
            </w:r>
          </w:p>
          <w:p w14:paraId="00000065" w14:textId="352C3346"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 xml:space="preserve">1.3. su vaikais, kurie patiria socialinę riziką ir/ar priskiriami pažeidžiamoms grupėms, </w:t>
            </w:r>
            <w:r w:rsidR="00394226" w:rsidRPr="00DD0AB4">
              <w:rPr>
                <w:rFonts w:ascii="Times New Roman" w:eastAsia="Times New Roman" w:hAnsi="Times New Roman" w:cs="Times New Roman"/>
                <w:sz w:val="20"/>
                <w:szCs w:val="20"/>
              </w:rPr>
              <w:t xml:space="preserve"> reguliariai</w:t>
            </w:r>
            <w:r w:rsidRPr="00DD0AB4">
              <w:rPr>
                <w:rFonts w:ascii="Times New Roman" w:eastAsia="Times New Roman" w:hAnsi="Times New Roman" w:cs="Times New Roman"/>
                <w:sz w:val="20"/>
                <w:szCs w:val="20"/>
              </w:rPr>
              <w:t xml:space="preserve"> turėtų dirbti (taip pat ir nuotoliniu būdu) socialinis pedagogas </w:t>
            </w:r>
            <w:r w:rsidR="00AF7B5F" w:rsidRPr="00DD0AB4">
              <w:rPr>
                <w:rFonts w:ascii="Times New Roman" w:eastAsia="Times New Roman" w:hAnsi="Times New Roman" w:cs="Times New Roman"/>
                <w:sz w:val="20"/>
                <w:szCs w:val="20"/>
              </w:rPr>
              <w:t>,</w:t>
            </w:r>
            <w:r w:rsidRPr="00DD0AB4">
              <w:rPr>
                <w:rFonts w:ascii="Times New Roman" w:eastAsia="Times New Roman" w:hAnsi="Times New Roman" w:cs="Times New Roman"/>
                <w:sz w:val="20"/>
                <w:szCs w:val="20"/>
              </w:rPr>
              <w:t xml:space="preserve"> kitas pagalb</w:t>
            </w:r>
            <w:r w:rsidR="00AF7B5F" w:rsidRPr="00DD0AB4">
              <w:rPr>
                <w:rFonts w:ascii="Times New Roman" w:eastAsia="Times New Roman" w:hAnsi="Times New Roman" w:cs="Times New Roman"/>
                <w:sz w:val="20"/>
                <w:szCs w:val="20"/>
              </w:rPr>
              <w:t>ą teikiantis</w:t>
            </w:r>
            <w:r w:rsidRPr="00DD0AB4">
              <w:rPr>
                <w:rFonts w:ascii="Times New Roman" w:eastAsia="Times New Roman" w:hAnsi="Times New Roman" w:cs="Times New Roman"/>
                <w:sz w:val="20"/>
                <w:szCs w:val="20"/>
              </w:rPr>
              <w:t xml:space="preserve"> specialistas, kuris stebėtų vaiko mokymosi procesą ir laiku identifikuotų galimas rizikas, turinčias neigiamą poveikį vaiko mokymosi procesui;</w:t>
            </w:r>
          </w:p>
          <w:p w14:paraId="00000067" w14:textId="1C8E5610"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1</w:t>
            </w:r>
            <w:r w:rsidR="00021436" w:rsidRPr="00DD0AB4">
              <w:rPr>
                <w:rFonts w:ascii="Times New Roman" w:eastAsia="Times New Roman" w:hAnsi="Times New Roman" w:cs="Times New Roman"/>
                <w:sz w:val="20"/>
                <w:szCs w:val="20"/>
              </w:rPr>
              <w:t>4</w:t>
            </w:r>
            <w:r w:rsidRPr="00DD0AB4">
              <w:rPr>
                <w:rFonts w:ascii="Times New Roman" w:eastAsia="Times New Roman" w:hAnsi="Times New Roman" w:cs="Times New Roman"/>
                <w:sz w:val="20"/>
                <w:szCs w:val="20"/>
              </w:rPr>
              <w:t xml:space="preserve">5. jei išnaudojus visas galimas priemones jo teisėti atstovai (atstovas) pagal įstatymą neužtikrina vaiko teisės į mokslą įgyvendinimo, apie tai turi pranešti Valstybės vaiko teisių apsaugos ir įvaikinimo tarnybai arba jos teritoriniams skyriams. </w:t>
            </w:r>
          </w:p>
          <w:p w14:paraId="00000068"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p>
          <w:p w14:paraId="00000069"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t>II. Siekiant išvengti vaiko teisių pažeidimų (pvz., smurtas) rekomenduojama:</w:t>
            </w:r>
          </w:p>
          <w:p w14:paraId="0000006A"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2.1. stebėti vaiko aplinką ir elgesį nuotolinio mokymosi metu;</w:t>
            </w:r>
          </w:p>
          <w:p w14:paraId="0000006B"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 xml:space="preserve">2.2. vadovaujantis Vaiko teisių apsaugos pagrindų įstatymo 35 straipsniu apie bet kokius požymius, kurie rodo, kad vaikas galimai patyrė bet kokios formos smurtą ar apie kitas aplinkybes, kurios kelia nerimą dėl vaiko situacijos, pranešti Valstybės vaiko teisių </w:t>
            </w:r>
            <w:r w:rsidRPr="00DD0AB4">
              <w:rPr>
                <w:rFonts w:ascii="Times New Roman" w:eastAsia="Times New Roman" w:hAnsi="Times New Roman" w:cs="Times New Roman"/>
                <w:sz w:val="20"/>
                <w:szCs w:val="20"/>
              </w:rPr>
              <w:lastRenderedPageBreak/>
              <w:t>apsaugos ir įvaikinimo tarnybai arba jos teritoriniams skyriams.</w:t>
            </w:r>
          </w:p>
        </w:tc>
        <w:tc>
          <w:tcPr>
            <w:tcW w:w="4252" w:type="dxa"/>
          </w:tcPr>
          <w:p w14:paraId="0000006C"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lastRenderedPageBreak/>
              <w:t>I. Jei vaikas nedalyvauja mokymosi procese dėl jo atstovų (atstovo) pagal įstatymą netinkamo pareigų vaiko atžvilgiu vykdymo, rekomenduojama:</w:t>
            </w:r>
          </w:p>
          <w:p w14:paraId="0000006D" w14:textId="77777777" w:rsidR="00333905" w:rsidRPr="00823C93" w:rsidRDefault="00333905">
            <w:pPr>
              <w:tabs>
                <w:tab w:val="left" w:pos="459"/>
              </w:tabs>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1.1.  ieškoti galimybių suteikti papildomą pagalbą vaikui ir jo atstovams (atstovui) pagal įstatymą, dėl jiems kylančių iššūkių (pvz., organizuojant ir padedant gauti socialines paslaugas ir kt.);</w:t>
            </w:r>
          </w:p>
          <w:p w14:paraId="0000006E" w14:textId="5D45E358" w:rsidR="00333905" w:rsidRPr="00823C93" w:rsidRDefault="00333905">
            <w:pPr>
              <w:pBdr>
                <w:top w:val="nil"/>
                <w:left w:val="nil"/>
                <w:bottom w:val="nil"/>
                <w:right w:val="nil"/>
                <w:between w:val="nil"/>
              </w:pBdr>
              <w:tabs>
                <w:tab w:val="left" w:pos="459"/>
              </w:tabs>
              <w:ind w:left="34"/>
              <w:jc w:val="both"/>
              <w:rPr>
                <w:rFonts w:ascii="Times New Roman" w:eastAsia="Times New Roman" w:hAnsi="Times New Roman" w:cs="Times New Roman"/>
                <w:sz w:val="20"/>
                <w:szCs w:val="20"/>
              </w:rPr>
            </w:pPr>
            <w:r w:rsidRPr="00823C93">
              <w:rPr>
                <w:rFonts w:ascii="Times New Roman" w:eastAsia="Times New Roman" w:hAnsi="Times New Roman" w:cs="Times New Roman"/>
                <w:sz w:val="20"/>
                <w:szCs w:val="20"/>
              </w:rPr>
              <w:t xml:space="preserve">1.3. </w:t>
            </w:r>
            <w:r w:rsidRPr="00DD0AB4">
              <w:rPr>
                <w:rFonts w:ascii="Times New Roman" w:eastAsia="Times New Roman" w:hAnsi="Times New Roman" w:cs="Times New Roman"/>
                <w:sz w:val="20"/>
                <w:szCs w:val="20"/>
              </w:rPr>
              <w:t xml:space="preserve">su vaikais, kurie patiria socialinę riziką ir/ar priskiriami pažeidžiamoms grupėms, nuolat turėtų dirbti (taip pat ir nuotoliniu būdu) VDC socialinis darbuotojas, kuris </w:t>
            </w:r>
            <w:sdt>
              <w:sdtPr>
                <w:rPr>
                  <w:sz w:val="20"/>
                  <w:szCs w:val="20"/>
                </w:rPr>
                <w:tag w:val="goog_rdk_7"/>
                <w:id w:val="-173110669"/>
              </w:sdtPr>
              <w:sdtEndPr/>
              <w:sdtContent/>
            </w:sdt>
            <w:r w:rsidRPr="00DD0AB4">
              <w:rPr>
                <w:rFonts w:ascii="Times New Roman" w:eastAsia="Times New Roman" w:hAnsi="Times New Roman" w:cs="Times New Roman"/>
                <w:sz w:val="20"/>
                <w:szCs w:val="20"/>
              </w:rPr>
              <w:t>stebėtų vaiko mokymosi procesą</w:t>
            </w:r>
            <w:r w:rsidR="006C40B1" w:rsidRPr="00DD0AB4">
              <w:rPr>
                <w:rFonts w:ascii="Times New Roman" w:eastAsia="Times New Roman" w:hAnsi="Times New Roman" w:cs="Times New Roman"/>
                <w:sz w:val="20"/>
                <w:szCs w:val="20"/>
              </w:rPr>
              <w:t xml:space="preserve"> (</w:t>
            </w:r>
            <w:r w:rsidR="006C40B1" w:rsidRPr="00DD0AB4">
              <w:rPr>
                <w:rFonts w:ascii="Times New Roman" w:hAnsi="Times New Roman" w:cs="Times New Roman"/>
                <w:sz w:val="20"/>
                <w:szCs w:val="20"/>
              </w:rPr>
              <w:t>su vaiku aptartų mokymosi procese kylančius iššūkius)</w:t>
            </w:r>
            <w:r w:rsidRPr="00DD0AB4">
              <w:rPr>
                <w:rFonts w:ascii="Times New Roman" w:eastAsia="Times New Roman" w:hAnsi="Times New Roman" w:cs="Times New Roman"/>
                <w:sz w:val="20"/>
                <w:szCs w:val="20"/>
              </w:rPr>
              <w:t xml:space="preserve"> ir laiku identifikuotų galimas rizikas, turinčias neigiamą poveikį vaiko mokymosi procesui.</w:t>
            </w:r>
          </w:p>
          <w:p w14:paraId="0000006F" w14:textId="77777777" w:rsidR="00333905" w:rsidRPr="00823C93" w:rsidRDefault="00333905">
            <w:pPr>
              <w:tabs>
                <w:tab w:val="left" w:pos="459"/>
              </w:tabs>
              <w:jc w:val="both"/>
              <w:rPr>
                <w:rFonts w:ascii="Times New Roman" w:eastAsia="Times New Roman" w:hAnsi="Times New Roman" w:cs="Times New Roman"/>
                <w:sz w:val="20"/>
                <w:szCs w:val="20"/>
              </w:rPr>
            </w:pPr>
          </w:p>
          <w:p w14:paraId="00000070"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1"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2"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3"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4"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5" w14:textId="77777777" w:rsidR="00333905" w:rsidRPr="00823C93" w:rsidRDefault="00333905">
            <w:pPr>
              <w:pBdr>
                <w:top w:val="nil"/>
                <w:left w:val="nil"/>
                <w:bottom w:val="nil"/>
                <w:right w:val="nil"/>
                <w:between w:val="nil"/>
              </w:pBdr>
              <w:tabs>
                <w:tab w:val="left" w:pos="4548"/>
              </w:tabs>
              <w:ind w:left="34"/>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ab/>
            </w:r>
          </w:p>
          <w:p w14:paraId="00000076" w14:textId="77777777" w:rsidR="00333905" w:rsidRPr="00823C93"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7" w14:textId="77777777" w:rsidR="00333905"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56B172EE" w14:textId="77777777" w:rsidR="00595FE3" w:rsidRDefault="00595FE3">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7092F7F7" w14:textId="77777777" w:rsidR="00595FE3" w:rsidRDefault="00595FE3">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513FA0F6" w14:textId="77777777" w:rsidR="00595FE3" w:rsidRDefault="00595FE3">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110EDC4E" w14:textId="77777777" w:rsidR="00595FE3" w:rsidRPr="00823C93" w:rsidRDefault="00595FE3">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8"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9"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A"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B"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000007C"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t>II. Siekiant išvengti vaiko teisių pažeidimų (pvz., smurtas) rekomenduojama:</w:t>
            </w:r>
          </w:p>
          <w:p w14:paraId="0000007D" w14:textId="77777777" w:rsidR="00333905" w:rsidRPr="00DD0AB4" w:rsidRDefault="00333905">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2.1. stebėti vaiko aplinką ir elgesį VDC veiklų metu;</w:t>
            </w:r>
          </w:p>
          <w:p w14:paraId="0000007E" w14:textId="77777777" w:rsidR="00333905" w:rsidRPr="00823C93" w:rsidRDefault="00333905">
            <w:pPr>
              <w:tabs>
                <w:tab w:val="left" w:pos="459"/>
              </w:tabs>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 xml:space="preserve">2.2. vadovaujantis Vaiko teisių apsaugos pagrindų įstatymo 35 straipsniu apie bet kokius požymius, kurie rodo, kad vaikas galimai patyrė bet kokios formos smurtą ar apie kitas aplinkybes, kurios kelia nerimą dėl vaiko situacijos, pranešti Valstybės vaiko teisių apsaugos ir įvaikinimo </w:t>
            </w:r>
            <w:r w:rsidRPr="00DD0AB4">
              <w:rPr>
                <w:rFonts w:ascii="Times New Roman" w:eastAsia="Times New Roman" w:hAnsi="Times New Roman" w:cs="Times New Roman"/>
                <w:sz w:val="20"/>
                <w:szCs w:val="20"/>
              </w:rPr>
              <w:lastRenderedPageBreak/>
              <w:t>tarnybai arba jos teritoriniams skyriams.</w:t>
            </w:r>
          </w:p>
        </w:tc>
        <w:tc>
          <w:tcPr>
            <w:tcW w:w="3827" w:type="dxa"/>
          </w:tcPr>
          <w:p w14:paraId="79DA082D" w14:textId="77777777" w:rsidR="008C05FF" w:rsidRDefault="008C05FF" w:rsidP="008C05FF">
            <w:pPr>
              <w:tabs>
                <w:tab w:val="left" w:pos="459"/>
              </w:tabs>
              <w:jc w:val="both"/>
              <w:rPr>
                <w:rFonts w:ascii="Times New Roman" w:eastAsia="Times New Roman" w:hAnsi="Times New Roman" w:cs="Times New Roman"/>
                <w:sz w:val="20"/>
                <w:szCs w:val="20"/>
              </w:rPr>
            </w:pPr>
          </w:p>
          <w:p w14:paraId="4B3BEF03" w14:textId="77777777" w:rsidR="00B858E0" w:rsidRDefault="00B858E0" w:rsidP="008C05FF">
            <w:pPr>
              <w:tabs>
                <w:tab w:val="left" w:pos="459"/>
              </w:tabs>
              <w:jc w:val="both"/>
              <w:rPr>
                <w:rFonts w:ascii="Times New Roman" w:eastAsia="Times New Roman" w:hAnsi="Times New Roman" w:cs="Times New Roman"/>
                <w:sz w:val="20"/>
                <w:szCs w:val="20"/>
              </w:rPr>
            </w:pPr>
          </w:p>
          <w:p w14:paraId="554D16C9" w14:textId="77777777" w:rsidR="00B858E0" w:rsidRDefault="00B858E0" w:rsidP="008C05FF">
            <w:pPr>
              <w:tabs>
                <w:tab w:val="left" w:pos="459"/>
              </w:tabs>
              <w:jc w:val="both"/>
              <w:rPr>
                <w:rFonts w:ascii="Times New Roman" w:eastAsia="Times New Roman" w:hAnsi="Times New Roman" w:cs="Times New Roman"/>
                <w:sz w:val="20"/>
                <w:szCs w:val="20"/>
              </w:rPr>
            </w:pPr>
          </w:p>
          <w:p w14:paraId="09700EEA" w14:textId="77777777" w:rsidR="00B858E0" w:rsidRDefault="00B858E0" w:rsidP="008C05FF">
            <w:pPr>
              <w:tabs>
                <w:tab w:val="left" w:pos="459"/>
              </w:tabs>
              <w:jc w:val="both"/>
              <w:rPr>
                <w:rFonts w:ascii="Times New Roman" w:eastAsia="Times New Roman" w:hAnsi="Times New Roman" w:cs="Times New Roman"/>
                <w:sz w:val="20"/>
                <w:szCs w:val="20"/>
              </w:rPr>
            </w:pPr>
          </w:p>
          <w:p w14:paraId="2AF8DE15" w14:textId="77777777" w:rsidR="00B858E0" w:rsidRDefault="00B858E0" w:rsidP="008C05FF">
            <w:pPr>
              <w:tabs>
                <w:tab w:val="left" w:pos="459"/>
              </w:tabs>
              <w:jc w:val="both"/>
              <w:rPr>
                <w:rFonts w:ascii="Times New Roman" w:eastAsia="Times New Roman" w:hAnsi="Times New Roman" w:cs="Times New Roman"/>
                <w:sz w:val="20"/>
                <w:szCs w:val="20"/>
              </w:rPr>
            </w:pPr>
          </w:p>
          <w:p w14:paraId="286C9283" w14:textId="77777777" w:rsidR="00B858E0" w:rsidRDefault="00B858E0" w:rsidP="008C05FF">
            <w:pPr>
              <w:tabs>
                <w:tab w:val="left" w:pos="459"/>
              </w:tabs>
              <w:jc w:val="both"/>
              <w:rPr>
                <w:rFonts w:ascii="Times New Roman" w:eastAsia="Times New Roman" w:hAnsi="Times New Roman" w:cs="Times New Roman"/>
                <w:sz w:val="20"/>
                <w:szCs w:val="20"/>
              </w:rPr>
            </w:pPr>
          </w:p>
          <w:p w14:paraId="683D7EFC" w14:textId="77777777" w:rsidR="00B858E0" w:rsidRDefault="00B858E0" w:rsidP="008C05FF">
            <w:pPr>
              <w:tabs>
                <w:tab w:val="left" w:pos="459"/>
              </w:tabs>
              <w:jc w:val="both"/>
              <w:rPr>
                <w:rFonts w:ascii="Times New Roman" w:eastAsia="Times New Roman" w:hAnsi="Times New Roman" w:cs="Times New Roman"/>
                <w:sz w:val="20"/>
                <w:szCs w:val="20"/>
              </w:rPr>
            </w:pPr>
          </w:p>
          <w:p w14:paraId="1A3D69C2" w14:textId="77777777" w:rsidR="00B858E0" w:rsidRDefault="00B858E0" w:rsidP="008C05FF">
            <w:pPr>
              <w:tabs>
                <w:tab w:val="left" w:pos="459"/>
              </w:tabs>
              <w:jc w:val="both"/>
              <w:rPr>
                <w:rFonts w:ascii="Times New Roman" w:eastAsia="Times New Roman" w:hAnsi="Times New Roman" w:cs="Times New Roman"/>
                <w:sz w:val="20"/>
                <w:szCs w:val="20"/>
              </w:rPr>
            </w:pPr>
          </w:p>
          <w:p w14:paraId="410EF3A5" w14:textId="77777777" w:rsidR="00B858E0" w:rsidRDefault="00B858E0" w:rsidP="008C05FF">
            <w:pPr>
              <w:tabs>
                <w:tab w:val="left" w:pos="459"/>
              </w:tabs>
              <w:jc w:val="both"/>
              <w:rPr>
                <w:rFonts w:ascii="Times New Roman" w:eastAsia="Times New Roman" w:hAnsi="Times New Roman" w:cs="Times New Roman"/>
                <w:sz w:val="20"/>
                <w:szCs w:val="20"/>
              </w:rPr>
            </w:pPr>
          </w:p>
          <w:p w14:paraId="75A5D54F" w14:textId="77777777" w:rsidR="00B858E0" w:rsidRDefault="00B858E0" w:rsidP="008C05FF">
            <w:pPr>
              <w:tabs>
                <w:tab w:val="left" w:pos="459"/>
              </w:tabs>
              <w:jc w:val="both"/>
              <w:rPr>
                <w:rFonts w:ascii="Times New Roman" w:eastAsia="Times New Roman" w:hAnsi="Times New Roman" w:cs="Times New Roman"/>
                <w:sz w:val="20"/>
                <w:szCs w:val="20"/>
              </w:rPr>
            </w:pPr>
          </w:p>
          <w:p w14:paraId="75F525C4" w14:textId="77777777" w:rsidR="00B858E0" w:rsidRDefault="00B858E0" w:rsidP="008C05FF">
            <w:pPr>
              <w:tabs>
                <w:tab w:val="left" w:pos="459"/>
              </w:tabs>
              <w:jc w:val="both"/>
              <w:rPr>
                <w:rFonts w:ascii="Times New Roman" w:eastAsia="Times New Roman" w:hAnsi="Times New Roman" w:cs="Times New Roman"/>
                <w:sz w:val="20"/>
                <w:szCs w:val="20"/>
              </w:rPr>
            </w:pPr>
          </w:p>
          <w:p w14:paraId="58B6C9F6" w14:textId="77777777" w:rsidR="00B858E0" w:rsidRDefault="00B858E0" w:rsidP="008C05FF">
            <w:pPr>
              <w:tabs>
                <w:tab w:val="left" w:pos="459"/>
              </w:tabs>
              <w:jc w:val="both"/>
              <w:rPr>
                <w:rFonts w:ascii="Times New Roman" w:eastAsia="Times New Roman" w:hAnsi="Times New Roman" w:cs="Times New Roman"/>
                <w:sz w:val="20"/>
                <w:szCs w:val="20"/>
              </w:rPr>
            </w:pPr>
          </w:p>
          <w:p w14:paraId="776EC2A6" w14:textId="77777777" w:rsidR="00B858E0" w:rsidRDefault="00B858E0" w:rsidP="008C05FF">
            <w:pPr>
              <w:tabs>
                <w:tab w:val="left" w:pos="459"/>
              </w:tabs>
              <w:jc w:val="both"/>
              <w:rPr>
                <w:rFonts w:ascii="Times New Roman" w:eastAsia="Times New Roman" w:hAnsi="Times New Roman" w:cs="Times New Roman"/>
                <w:sz w:val="20"/>
                <w:szCs w:val="20"/>
              </w:rPr>
            </w:pPr>
          </w:p>
          <w:p w14:paraId="6F2E43CD" w14:textId="77777777" w:rsidR="00B858E0" w:rsidRDefault="00B858E0" w:rsidP="008C05FF">
            <w:pPr>
              <w:tabs>
                <w:tab w:val="left" w:pos="459"/>
              </w:tabs>
              <w:jc w:val="both"/>
              <w:rPr>
                <w:rFonts w:ascii="Times New Roman" w:eastAsia="Times New Roman" w:hAnsi="Times New Roman" w:cs="Times New Roman"/>
                <w:sz w:val="20"/>
                <w:szCs w:val="20"/>
              </w:rPr>
            </w:pPr>
          </w:p>
          <w:p w14:paraId="5CEC0615" w14:textId="77777777" w:rsidR="00B858E0" w:rsidRDefault="00B858E0" w:rsidP="008C05FF">
            <w:pPr>
              <w:tabs>
                <w:tab w:val="left" w:pos="459"/>
              </w:tabs>
              <w:jc w:val="both"/>
              <w:rPr>
                <w:rFonts w:ascii="Times New Roman" w:eastAsia="Times New Roman" w:hAnsi="Times New Roman" w:cs="Times New Roman"/>
                <w:sz w:val="20"/>
                <w:szCs w:val="20"/>
              </w:rPr>
            </w:pPr>
          </w:p>
          <w:p w14:paraId="65B24225" w14:textId="77777777" w:rsidR="00B858E0" w:rsidRDefault="00B858E0" w:rsidP="008C05FF">
            <w:pPr>
              <w:tabs>
                <w:tab w:val="left" w:pos="459"/>
              </w:tabs>
              <w:jc w:val="both"/>
              <w:rPr>
                <w:rFonts w:ascii="Times New Roman" w:eastAsia="Times New Roman" w:hAnsi="Times New Roman" w:cs="Times New Roman"/>
                <w:sz w:val="20"/>
                <w:szCs w:val="20"/>
              </w:rPr>
            </w:pPr>
          </w:p>
          <w:p w14:paraId="02A08293" w14:textId="77777777" w:rsidR="00B858E0" w:rsidRDefault="00B858E0" w:rsidP="008C05FF">
            <w:pPr>
              <w:tabs>
                <w:tab w:val="left" w:pos="459"/>
              </w:tabs>
              <w:jc w:val="both"/>
              <w:rPr>
                <w:rFonts w:ascii="Times New Roman" w:eastAsia="Times New Roman" w:hAnsi="Times New Roman" w:cs="Times New Roman"/>
                <w:sz w:val="20"/>
                <w:szCs w:val="20"/>
              </w:rPr>
            </w:pPr>
          </w:p>
          <w:p w14:paraId="62BE01EA" w14:textId="77777777" w:rsidR="00B858E0" w:rsidRDefault="00B858E0" w:rsidP="008C05FF">
            <w:pPr>
              <w:tabs>
                <w:tab w:val="left" w:pos="459"/>
              </w:tabs>
              <w:jc w:val="both"/>
              <w:rPr>
                <w:rFonts w:ascii="Times New Roman" w:eastAsia="Times New Roman" w:hAnsi="Times New Roman" w:cs="Times New Roman"/>
                <w:sz w:val="20"/>
                <w:szCs w:val="20"/>
              </w:rPr>
            </w:pPr>
          </w:p>
          <w:p w14:paraId="2E5C56E9" w14:textId="77777777" w:rsidR="00B858E0" w:rsidRPr="00823C93" w:rsidRDefault="00B858E0" w:rsidP="008C05FF">
            <w:pPr>
              <w:tabs>
                <w:tab w:val="left" w:pos="459"/>
              </w:tabs>
              <w:jc w:val="both"/>
              <w:rPr>
                <w:rFonts w:ascii="Times New Roman" w:eastAsia="Times New Roman" w:hAnsi="Times New Roman" w:cs="Times New Roman"/>
                <w:sz w:val="20"/>
                <w:szCs w:val="20"/>
              </w:rPr>
            </w:pPr>
          </w:p>
          <w:p w14:paraId="3C789611"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7921DD6B"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23384A82"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418F21C9"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2B0FFD94"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1F7FDD47" w14:textId="77777777" w:rsidR="008C05FF" w:rsidRPr="00823C93" w:rsidRDefault="008C05FF" w:rsidP="008C05FF">
            <w:pPr>
              <w:pBdr>
                <w:top w:val="nil"/>
                <w:left w:val="nil"/>
                <w:bottom w:val="nil"/>
                <w:right w:val="nil"/>
                <w:between w:val="nil"/>
              </w:pBdr>
              <w:tabs>
                <w:tab w:val="left" w:pos="4548"/>
              </w:tabs>
              <w:ind w:left="34"/>
              <w:jc w:val="both"/>
              <w:rPr>
                <w:rFonts w:ascii="Times New Roman" w:eastAsia="Times New Roman" w:hAnsi="Times New Roman" w:cs="Times New Roman"/>
                <w:i/>
                <w:sz w:val="20"/>
                <w:szCs w:val="20"/>
              </w:rPr>
            </w:pPr>
            <w:r w:rsidRPr="00823C93">
              <w:rPr>
                <w:rFonts w:ascii="Times New Roman" w:eastAsia="Times New Roman" w:hAnsi="Times New Roman" w:cs="Times New Roman"/>
                <w:i/>
                <w:sz w:val="20"/>
                <w:szCs w:val="20"/>
              </w:rPr>
              <w:tab/>
            </w:r>
          </w:p>
          <w:p w14:paraId="07589D5A" w14:textId="77777777" w:rsidR="008C05FF" w:rsidRPr="00823C93"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6D992DC8" w14:textId="77777777" w:rsidR="008C05FF"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287E3251" w14:textId="77777777" w:rsidR="008C05FF"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C5D0D31" w14:textId="77777777" w:rsidR="008C05FF"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68CFDA61" w14:textId="77777777" w:rsidR="008C05FF"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1B08F4CE" w14:textId="77777777" w:rsidR="008C05FF"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41A44B97" w14:textId="77777777" w:rsidR="008C05FF"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56F4C801" w14:textId="77777777" w:rsidR="008C05FF"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p>
          <w:p w14:paraId="07A9BAA3" w14:textId="77777777" w:rsidR="008C05FF"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i/>
                <w:sz w:val="20"/>
                <w:szCs w:val="20"/>
              </w:rPr>
              <w:t>II. Siekiant išvengti vaiko teisių pažeidimų (pvz., smurtas) rekomenduojama:</w:t>
            </w:r>
          </w:p>
          <w:p w14:paraId="1569C4C0" w14:textId="76C377C6" w:rsidR="008C05FF"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sz w:val="20"/>
                <w:szCs w:val="20"/>
              </w:rPr>
            </w:pPr>
            <w:r w:rsidRPr="00DD0AB4">
              <w:rPr>
                <w:rFonts w:ascii="Times New Roman" w:eastAsia="Times New Roman" w:hAnsi="Times New Roman" w:cs="Times New Roman"/>
                <w:sz w:val="20"/>
                <w:szCs w:val="20"/>
              </w:rPr>
              <w:t xml:space="preserve">2.1. stebėti vaiko aplinką ir elgesį </w:t>
            </w:r>
            <w:r w:rsidR="002F3378">
              <w:rPr>
                <w:rFonts w:ascii="Times New Roman" w:eastAsia="Times New Roman" w:hAnsi="Times New Roman" w:cs="Times New Roman"/>
                <w:sz w:val="20"/>
                <w:szCs w:val="20"/>
              </w:rPr>
              <w:t>nuotolinio mokymosi</w:t>
            </w:r>
            <w:r w:rsidRPr="00DD0AB4">
              <w:rPr>
                <w:rFonts w:ascii="Times New Roman" w:eastAsia="Times New Roman" w:hAnsi="Times New Roman" w:cs="Times New Roman"/>
                <w:sz w:val="20"/>
                <w:szCs w:val="20"/>
              </w:rPr>
              <w:t xml:space="preserve"> metu;</w:t>
            </w:r>
          </w:p>
          <w:p w14:paraId="26BD7243" w14:textId="15ADC2CF" w:rsidR="00333905" w:rsidRPr="00DD0AB4" w:rsidRDefault="008C05FF" w:rsidP="008C05FF">
            <w:pPr>
              <w:pBdr>
                <w:top w:val="nil"/>
                <w:left w:val="nil"/>
                <w:bottom w:val="nil"/>
                <w:right w:val="nil"/>
                <w:between w:val="nil"/>
              </w:pBdr>
              <w:tabs>
                <w:tab w:val="left" w:pos="445"/>
              </w:tabs>
              <w:ind w:left="34"/>
              <w:jc w:val="both"/>
              <w:rPr>
                <w:rFonts w:ascii="Times New Roman" w:eastAsia="Times New Roman" w:hAnsi="Times New Roman" w:cs="Times New Roman"/>
                <w:i/>
                <w:sz w:val="20"/>
                <w:szCs w:val="20"/>
              </w:rPr>
            </w:pPr>
            <w:r w:rsidRPr="00DD0AB4">
              <w:rPr>
                <w:rFonts w:ascii="Times New Roman" w:eastAsia="Times New Roman" w:hAnsi="Times New Roman" w:cs="Times New Roman"/>
                <w:sz w:val="20"/>
                <w:szCs w:val="20"/>
              </w:rPr>
              <w:t xml:space="preserve">2.2. vadovaujantis Vaiko teisių apsaugos pagrindų įstatymo 35 straipsniu apie bet kokius požymius, kurie rodo, kad vaikas galimai patyrė bet kokios formos smurtą ar apie kitas aplinkybes, kurios kelia nerimą dėl vaiko situacijos, pranešti Valstybės </w:t>
            </w:r>
            <w:r w:rsidRPr="00DD0AB4">
              <w:rPr>
                <w:rFonts w:ascii="Times New Roman" w:eastAsia="Times New Roman" w:hAnsi="Times New Roman" w:cs="Times New Roman"/>
                <w:sz w:val="20"/>
                <w:szCs w:val="20"/>
              </w:rPr>
              <w:lastRenderedPageBreak/>
              <w:t>vaiko teisių apsaugos ir įvaikinimo tarnybai arba jos teritoriniams skyriams.</w:t>
            </w:r>
          </w:p>
        </w:tc>
      </w:tr>
      <w:tr w:rsidR="00823C93" w:rsidRPr="00DD0AB4" w14:paraId="15FC2E78" w14:textId="4CD52D82" w:rsidTr="001B3F9E">
        <w:tc>
          <w:tcPr>
            <w:tcW w:w="1560" w:type="dxa"/>
          </w:tcPr>
          <w:p w14:paraId="0000007F" w14:textId="77777777" w:rsidR="00333905" w:rsidRPr="00DD0AB4" w:rsidRDefault="00333905">
            <w:pPr>
              <w:jc w:val="center"/>
              <w:rPr>
                <w:rFonts w:ascii="Times New Roman" w:eastAsia="Times New Roman" w:hAnsi="Times New Roman" w:cs="Times New Roman"/>
                <w:b/>
                <w:sz w:val="20"/>
                <w:szCs w:val="20"/>
              </w:rPr>
            </w:pPr>
            <w:r w:rsidRPr="00DD0AB4">
              <w:rPr>
                <w:rFonts w:ascii="Times New Roman" w:eastAsia="Times New Roman" w:hAnsi="Times New Roman" w:cs="Times New Roman"/>
                <w:b/>
                <w:sz w:val="20"/>
                <w:szCs w:val="20"/>
              </w:rPr>
              <w:lastRenderedPageBreak/>
              <w:t>Maitinimo organizavimas</w:t>
            </w:r>
          </w:p>
        </w:tc>
        <w:tc>
          <w:tcPr>
            <w:tcW w:w="1843" w:type="dxa"/>
          </w:tcPr>
          <w:p w14:paraId="00000080" w14:textId="77777777" w:rsidR="00333905" w:rsidRPr="00DD0AB4" w:rsidRDefault="00333905">
            <w:pPr>
              <w:numPr>
                <w:ilvl w:val="0"/>
                <w:numId w:val="2"/>
              </w:numPr>
              <w:pBdr>
                <w:top w:val="nil"/>
                <w:left w:val="nil"/>
                <w:bottom w:val="nil"/>
                <w:right w:val="nil"/>
                <w:between w:val="nil"/>
              </w:pBdr>
              <w:tabs>
                <w:tab w:val="left" w:pos="371"/>
              </w:tabs>
              <w:spacing w:line="276" w:lineRule="auto"/>
              <w:ind w:left="33" w:firstLine="0"/>
              <w:jc w:val="both"/>
              <w:rPr>
                <w:sz w:val="20"/>
                <w:szCs w:val="20"/>
              </w:rPr>
            </w:pPr>
            <w:r w:rsidRPr="00DD0AB4">
              <w:rPr>
                <w:rFonts w:ascii="Times New Roman" w:eastAsia="Times New Roman" w:hAnsi="Times New Roman" w:cs="Times New Roman"/>
                <w:sz w:val="20"/>
                <w:szCs w:val="20"/>
              </w:rPr>
              <w:t>Šilto maisto poreikis (VDC maisto negamina);</w:t>
            </w:r>
          </w:p>
          <w:p w14:paraId="00000081" w14:textId="77777777" w:rsidR="00333905" w:rsidRPr="00DD0AB4" w:rsidRDefault="00333905">
            <w:pPr>
              <w:numPr>
                <w:ilvl w:val="0"/>
                <w:numId w:val="2"/>
              </w:numPr>
              <w:pBdr>
                <w:top w:val="nil"/>
                <w:left w:val="nil"/>
                <w:bottom w:val="nil"/>
                <w:right w:val="nil"/>
                <w:between w:val="nil"/>
              </w:pBdr>
              <w:tabs>
                <w:tab w:val="left" w:pos="371"/>
              </w:tabs>
              <w:spacing w:after="200" w:line="276" w:lineRule="auto"/>
              <w:ind w:left="33" w:firstLine="0"/>
              <w:jc w:val="both"/>
              <w:rPr>
                <w:sz w:val="20"/>
                <w:szCs w:val="20"/>
              </w:rPr>
            </w:pPr>
            <w:r w:rsidRPr="00DD0AB4">
              <w:rPr>
                <w:rFonts w:ascii="Times New Roman" w:eastAsia="Times New Roman" w:hAnsi="Times New Roman" w:cs="Times New Roman"/>
                <w:sz w:val="20"/>
                <w:szCs w:val="20"/>
              </w:rPr>
              <w:t>maisto pristatymas kaimo vietovėse</w:t>
            </w:r>
          </w:p>
          <w:p w14:paraId="00000082" w14:textId="77777777" w:rsidR="00333905" w:rsidRPr="00DD0AB4" w:rsidRDefault="00333905">
            <w:pPr>
              <w:pBdr>
                <w:top w:val="nil"/>
                <w:left w:val="nil"/>
                <w:bottom w:val="nil"/>
                <w:right w:val="nil"/>
                <w:between w:val="nil"/>
              </w:pBdr>
              <w:tabs>
                <w:tab w:val="left" w:pos="371"/>
              </w:tabs>
              <w:ind w:left="33"/>
              <w:rPr>
                <w:rFonts w:ascii="Times New Roman" w:eastAsia="Times New Roman" w:hAnsi="Times New Roman" w:cs="Times New Roman"/>
                <w:sz w:val="20"/>
                <w:szCs w:val="20"/>
              </w:rPr>
            </w:pPr>
          </w:p>
          <w:p w14:paraId="00000083" w14:textId="77777777" w:rsidR="00333905" w:rsidRPr="00DD0AB4" w:rsidRDefault="00333905">
            <w:pPr>
              <w:pBdr>
                <w:top w:val="nil"/>
                <w:left w:val="nil"/>
                <w:bottom w:val="nil"/>
                <w:right w:val="nil"/>
                <w:between w:val="nil"/>
              </w:pBdr>
              <w:tabs>
                <w:tab w:val="left" w:pos="371"/>
              </w:tabs>
              <w:spacing w:after="200"/>
              <w:ind w:left="68"/>
              <w:rPr>
                <w:rFonts w:ascii="Times New Roman" w:eastAsia="Times New Roman" w:hAnsi="Times New Roman" w:cs="Times New Roman"/>
                <w:sz w:val="20"/>
                <w:szCs w:val="20"/>
              </w:rPr>
            </w:pPr>
          </w:p>
        </w:tc>
        <w:tc>
          <w:tcPr>
            <w:tcW w:w="4111" w:type="dxa"/>
          </w:tcPr>
          <w:p w14:paraId="00000088" w14:textId="146A0407" w:rsidR="00333905" w:rsidRPr="00DD0AB4" w:rsidRDefault="00CF665F" w:rsidP="00DD0AB4">
            <w:pPr>
              <w:pBdr>
                <w:top w:val="nil"/>
                <w:left w:val="nil"/>
                <w:bottom w:val="nil"/>
                <w:right w:val="nil"/>
                <w:between w:val="nil"/>
              </w:pBdr>
              <w:tabs>
                <w:tab w:val="left" w:pos="372"/>
              </w:tabs>
              <w:jc w:val="both"/>
              <w:rPr>
                <w:sz w:val="20"/>
                <w:szCs w:val="20"/>
              </w:rPr>
            </w:pPr>
            <w:sdt>
              <w:sdtPr>
                <w:rPr>
                  <w:sz w:val="20"/>
                  <w:szCs w:val="20"/>
                </w:rPr>
                <w:tag w:val="goog_rdk_8"/>
                <w:id w:val="1344516083"/>
                <w:showingPlcHdr/>
              </w:sdtPr>
              <w:sdtEndPr/>
              <w:sdtContent>
                <w:r w:rsidR="009915A9" w:rsidRPr="00823C93">
                  <w:rPr>
                    <w:sz w:val="20"/>
                    <w:szCs w:val="20"/>
                  </w:rPr>
                  <w:t xml:space="preserve">     </w:t>
                </w:r>
              </w:sdtContent>
            </w:sdt>
            <w:r w:rsidR="009915A9" w:rsidRPr="00823C93">
              <w:rPr>
                <w:rFonts w:ascii="Times New Roman" w:hAnsi="Times New Roman" w:cs="Times New Roman"/>
                <w:sz w:val="20"/>
                <w:szCs w:val="20"/>
              </w:rPr>
              <w:t xml:space="preserve">Mokinių maitinimas </w:t>
            </w:r>
            <w:r w:rsidR="009915A9" w:rsidRPr="00DD0AB4">
              <w:rPr>
                <w:rFonts w:ascii="Times New Roman" w:eastAsia="Times New Roman" w:hAnsi="Times New Roman" w:cs="Times New Roman"/>
                <w:sz w:val="20"/>
                <w:szCs w:val="20"/>
              </w:rPr>
              <w:t>o</w:t>
            </w:r>
            <w:r w:rsidR="00333905" w:rsidRPr="00DD0AB4">
              <w:rPr>
                <w:rFonts w:ascii="Times New Roman" w:eastAsia="Times New Roman" w:hAnsi="Times New Roman" w:cs="Times New Roman"/>
                <w:sz w:val="20"/>
                <w:szCs w:val="20"/>
              </w:rPr>
              <w:t>rganizuoja</w:t>
            </w:r>
            <w:r w:rsidR="009915A9" w:rsidRPr="00DD0AB4">
              <w:rPr>
                <w:rFonts w:ascii="Times New Roman" w:eastAsia="Times New Roman" w:hAnsi="Times New Roman" w:cs="Times New Roman"/>
                <w:sz w:val="20"/>
                <w:szCs w:val="20"/>
              </w:rPr>
              <w:t xml:space="preserve">mas vadovaujantis </w:t>
            </w:r>
            <w:r w:rsidR="00333905" w:rsidRPr="00DD0AB4">
              <w:rPr>
                <w:rFonts w:ascii="Times New Roman" w:eastAsia="Times New Roman" w:hAnsi="Times New Roman" w:cs="Times New Roman"/>
                <w:sz w:val="20"/>
                <w:szCs w:val="20"/>
              </w:rPr>
              <w:t>Vaikų maitinimo organizavimo tvarkos apraš</w:t>
            </w:r>
            <w:r w:rsidR="009915A9" w:rsidRPr="00DD0AB4">
              <w:rPr>
                <w:rFonts w:ascii="Times New Roman" w:eastAsia="Times New Roman" w:hAnsi="Times New Roman" w:cs="Times New Roman"/>
                <w:sz w:val="20"/>
                <w:szCs w:val="20"/>
              </w:rPr>
              <w:t>u</w:t>
            </w:r>
            <w:r w:rsidR="00333905" w:rsidRPr="00DD0AB4">
              <w:rPr>
                <w:rFonts w:ascii="Times New Roman" w:eastAsia="Times New Roman" w:hAnsi="Times New Roman" w:cs="Times New Roman"/>
                <w:sz w:val="20"/>
                <w:szCs w:val="20"/>
              </w:rPr>
              <w:t>, patvirtint</w:t>
            </w:r>
            <w:r w:rsidR="009915A9" w:rsidRPr="00DD0AB4">
              <w:rPr>
                <w:rFonts w:ascii="Times New Roman" w:eastAsia="Times New Roman" w:hAnsi="Times New Roman" w:cs="Times New Roman"/>
                <w:sz w:val="20"/>
                <w:szCs w:val="20"/>
              </w:rPr>
              <w:t>u</w:t>
            </w:r>
            <w:r w:rsidR="00333905" w:rsidRPr="00DD0AB4">
              <w:rPr>
                <w:rFonts w:ascii="Times New Roman" w:eastAsia="Times New Roman" w:hAnsi="Times New Roman" w:cs="Times New Roman"/>
                <w:sz w:val="20"/>
                <w:szCs w:val="20"/>
              </w:rPr>
              <w:t xml:space="preserve"> Lietuvos Respublikos sveikatos apsaugos ministro 2011 m. lapkričio 11 d. įsakymu Nr. V-964</w:t>
            </w:r>
            <w:r w:rsidR="009915A9" w:rsidRPr="00DD0AB4">
              <w:rPr>
                <w:rFonts w:ascii="Times New Roman" w:eastAsia="Times New Roman" w:hAnsi="Times New Roman" w:cs="Times New Roman"/>
                <w:sz w:val="20"/>
                <w:szCs w:val="20"/>
              </w:rPr>
              <w:t xml:space="preserve"> „Dėl Vaikų maitinimo organizavimo tvarkos aprašo patvirtinimo“</w:t>
            </w:r>
            <w:r w:rsidR="00333905" w:rsidRPr="00DD0AB4">
              <w:rPr>
                <w:rFonts w:ascii="Times New Roman" w:eastAsia="Times New Roman" w:hAnsi="Times New Roman" w:cs="Times New Roman"/>
                <w:sz w:val="20"/>
                <w:szCs w:val="20"/>
              </w:rPr>
              <w:t>.</w:t>
            </w:r>
          </w:p>
        </w:tc>
        <w:tc>
          <w:tcPr>
            <w:tcW w:w="4252" w:type="dxa"/>
          </w:tcPr>
          <w:p w14:paraId="0000008A" w14:textId="5DCDF630" w:rsidR="00333905" w:rsidRPr="00DD0AB4" w:rsidRDefault="00333905" w:rsidP="00DD0AB4">
            <w:pPr>
              <w:pBdr>
                <w:top w:val="nil"/>
                <w:left w:val="nil"/>
                <w:bottom w:val="nil"/>
                <w:right w:val="nil"/>
                <w:between w:val="nil"/>
              </w:pBdr>
              <w:tabs>
                <w:tab w:val="left" w:pos="384"/>
              </w:tabs>
              <w:jc w:val="both"/>
              <w:rPr>
                <w:sz w:val="20"/>
                <w:szCs w:val="20"/>
              </w:rPr>
            </w:pPr>
            <w:r w:rsidRPr="00DD0AB4">
              <w:rPr>
                <w:rFonts w:ascii="Times New Roman" w:eastAsia="Times New Roman" w:hAnsi="Times New Roman" w:cs="Times New Roman"/>
                <w:sz w:val="20"/>
                <w:szCs w:val="20"/>
              </w:rPr>
              <w:t>VDC lankantiems vaikams maitinimas organizuojamas</w:t>
            </w:r>
            <w:r w:rsidR="003268AF" w:rsidRPr="00DD0AB4">
              <w:rPr>
                <w:rFonts w:ascii="Times New Roman" w:eastAsia="Times New Roman" w:hAnsi="Times New Roman" w:cs="Times New Roman"/>
                <w:i/>
                <w:sz w:val="20"/>
                <w:szCs w:val="20"/>
              </w:rPr>
              <w:t xml:space="preserve"> </w:t>
            </w:r>
            <w:r w:rsidRPr="00DD0AB4">
              <w:rPr>
                <w:rFonts w:ascii="Times New Roman" w:eastAsia="Times New Roman" w:hAnsi="Times New Roman" w:cs="Times New Roman"/>
                <w:sz w:val="20"/>
                <w:szCs w:val="20"/>
              </w:rPr>
              <w:t>vadovaujantis Lietuvos Respublikos sveikatos apsaugos ministro – Valstybės lygio ekstremaliosios situacijos valstybės operacijų vadovo 2020-11-06 sprendimu Nr. V-2508 „Dėl Socialinių paslaugų įstaigų veik</w:t>
            </w:r>
            <w:r w:rsidR="003268AF" w:rsidRPr="00DD0AB4">
              <w:rPr>
                <w:rFonts w:ascii="Times New Roman" w:eastAsia="Times New Roman" w:hAnsi="Times New Roman" w:cs="Times New Roman"/>
                <w:sz w:val="20"/>
                <w:szCs w:val="20"/>
              </w:rPr>
              <w:t>los organizavimo būtinų sąlygų“,</w:t>
            </w:r>
          </w:p>
          <w:p w14:paraId="0000008E" w14:textId="1AF0F50E" w:rsidR="00333905" w:rsidRPr="00DD0AB4" w:rsidRDefault="003268AF" w:rsidP="00DD0AB4">
            <w:pPr>
              <w:numPr>
                <w:ilvl w:val="1"/>
                <w:numId w:val="1"/>
              </w:numPr>
              <w:pBdr>
                <w:top w:val="nil"/>
                <w:left w:val="nil"/>
                <w:bottom w:val="nil"/>
                <w:right w:val="nil"/>
                <w:between w:val="nil"/>
              </w:pBdr>
              <w:tabs>
                <w:tab w:val="left" w:pos="459"/>
              </w:tabs>
              <w:spacing w:after="200"/>
              <w:ind w:left="34" w:firstLine="0"/>
              <w:jc w:val="both"/>
              <w:rPr>
                <w:sz w:val="20"/>
                <w:szCs w:val="20"/>
              </w:rPr>
            </w:pPr>
            <w:r w:rsidRPr="00DD0AB4">
              <w:rPr>
                <w:sz w:val="20"/>
                <w:szCs w:val="20"/>
                <w:shd w:val="clear" w:color="auto" w:fill="FFFFFF"/>
              </w:rPr>
              <w:t xml:space="preserve"> p</w:t>
            </w:r>
            <w:r w:rsidRPr="00DD0AB4">
              <w:rPr>
                <w:rFonts w:ascii="Times New Roman" w:hAnsi="Times New Roman" w:cs="Times New Roman"/>
                <w:sz w:val="20"/>
                <w:szCs w:val="20"/>
                <w:shd w:val="clear" w:color="auto" w:fill="FFFFFF"/>
              </w:rPr>
              <w:t>irmenybę teikiant maitinimo organizavimui užsiėmimų vykdymo patalpose. Jei tokios galimybės nėra ir maitinimas gali būti organizuojamas tik bendrose valgymo salėse, VDC lankantys vaikai turi eiti po vieną grupę pagal iš anksto parengtą maitinimo grafiką. Maitinimas švediško stalo principu, kai maistą įsideda patys paslaugų gavėjai, neturi būti organizuojamas. Po kiekvienos grupės bendra maitinimo organizavimo patalpa turi būti išvėdinama ir dažnai liečiami paviršiai nuvalomi.</w:t>
            </w:r>
          </w:p>
        </w:tc>
        <w:tc>
          <w:tcPr>
            <w:tcW w:w="3827" w:type="dxa"/>
          </w:tcPr>
          <w:p w14:paraId="293FC4C5" w14:textId="77777777" w:rsidR="00333905" w:rsidRPr="00DD0AB4" w:rsidRDefault="00333905">
            <w:pPr>
              <w:pBdr>
                <w:top w:val="nil"/>
                <w:left w:val="nil"/>
                <w:bottom w:val="nil"/>
                <w:right w:val="nil"/>
                <w:between w:val="nil"/>
              </w:pBdr>
              <w:tabs>
                <w:tab w:val="left" w:pos="384"/>
              </w:tabs>
              <w:jc w:val="both"/>
              <w:rPr>
                <w:rFonts w:ascii="Times New Roman" w:eastAsia="Times New Roman" w:hAnsi="Times New Roman" w:cs="Times New Roman"/>
                <w:i/>
                <w:sz w:val="20"/>
                <w:szCs w:val="20"/>
              </w:rPr>
            </w:pPr>
          </w:p>
        </w:tc>
      </w:tr>
    </w:tbl>
    <w:p w14:paraId="0000008F" w14:textId="77777777" w:rsidR="003C5A9E" w:rsidRDefault="003C5A9E">
      <w:pPr>
        <w:jc w:val="center"/>
        <w:rPr>
          <w:rFonts w:ascii="Times New Roman" w:eastAsia="Times New Roman" w:hAnsi="Times New Roman" w:cs="Times New Roman"/>
          <w:b/>
          <w:sz w:val="24"/>
          <w:szCs w:val="24"/>
        </w:rPr>
      </w:pPr>
    </w:p>
    <w:sectPr w:rsidR="003C5A9E">
      <w:headerReference w:type="default" r:id="rId9"/>
      <w:pgSz w:w="16838" w:h="11906" w:orient="landscape"/>
      <w:pgMar w:top="993" w:right="1134" w:bottom="567" w:left="1134" w:header="567" w:footer="567"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98" w15:done="0"/>
  <w15:commentEx w15:paraId="00000094" w15:done="0"/>
  <w15:commentEx w15:paraId="00000099" w15:done="0"/>
  <w15:commentEx w15:paraId="00000092" w15:done="0"/>
  <w15:commentEx w15:paraId="00000097" w15:done="0"/>
  <w15:commentEx w15:paraId="00000096" w15:done="0"/>
  <w15:commentEx w15:paraId="0000009A" w15:done="0"/>
  <w15:commentEx w15:paraId="00000093" w15:done="0"/>
  <w15:commentEx w15:paraId="000000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98" w16cid:durableId="23A0A1F4"/>
  <w16cid:commentId w16cid:paraId="00000094" w16cid:durableId="23A0A1F3"/>
  <w16cid:commentId w16cid:paraId="00000099" w16cid:durableId="23A0A1F2"/>
  <w16cid:commentId w16cid:paraId="00000092" w16cid:durableId="23A0A1F1"/>
  <w16cid:commentId w16cid:paraId="00000097" w16cid:durableId="23A0A1F0"/>
  <w16cid:commentId w16cid:paraId="00000096" w16cid:durableId="23A0A1EF"/>
  <w16cid:commentId w16cid:paraId="0000009A" w16cid:durableId="23A0A1EE"/>
  <w16cid:commentId w16cid:paraId="00000093" w16cid:durableId="23A0A1ED"/>
  <w16cid:commentId w16cid:paraId="00000095" w16cid:durableId="23A0A1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D0660" w14:textId="77777777" w:rsidR="00CF665F" w:rsidRDefault="00CF665F">
      <w:pPr>
        <w:spacing w:after="0" w:line="240" w:lineRule="auto"/>
      </w:pPr>
      <w:r>
        <w:separator/>
      </w:r>
    </w:p>
  </w:endnote>
  <w:endnote w:type="continuationSeparator" w:id="0">
    <w:p w14:paraId="494523B3" w14:textId="77777777" w:rsidR="00CF665F" w:rsidRDefault="00CF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04D7" w14:textId="77777777" w:rsidR="00CF665F" w:rsidRDefault="00CF665F">
      <w:pPr>
        <w:spacing w:after="0" w:line="240" w:lineRule="auto"/>
      </w:pPr>
      <w:r>
        <w:separator/>
      </w:r>
    </w:p>
  </w:footnote>
  <w:footnote w:type="continuationSeparator" w:id="0">
    <w:p w14:paraId="14B7A5B3" w14:textId="77777777" w:rsidR="00CF665F" w:rsidRDefault="00CF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0" w14:textId="5F847DEC" w:rsidR="003C5A9E" w:rsidRDefault="0099666F">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F05C1">
      <w:rPr>
        <w:noProof/>
        <w:color w:val="000000"/>
      </w:rPr>
      <w:t>4</w:t>
    </w:r>
    <w:r>
      <w:rPr>
        <w:color w:val="000000"/>
      </w:rPr>
      <w:fldChar w:fldCharType="end"/>
    </w:r>
  </w:p>
  <w:p w14:paraId="00000091" w14:textId="77777777" w:rsidR="003C5A9E" w:rsidRDefault="003C5A9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64E"/>
    <w:multiLevelType w:val="multilevel"/>
    <w:tmpl w:val="4C966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93B7B14"/>
    <w:multiLevelType w:val="multilevel"/>
    <w:tmpl w:val="4C966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694208"/>
    <w:multiLevelType w:val="multilevel"/>
    <w:tmpl w:val="C7B2A7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3">
    <w:nsid w:val="5B0226B9"/>
    <w:multiLevelType w:val="multilevel"/>
    <w:tmpl w:val="6102F7DA"/>
    <w:lvl w:ilvl="0">
      <w:start w:val="1"/>
      <w:numFmt w:val="upperRoman"/>
      <w:lvlText w:val="%1."/>
      <w:lvlJc w:val="left"/>
      <w:pPr>
        <w:ind w:left="788" w:hanging="720"/>
      </w:pPr>
      <w:rPr>
        <w:rFonts w:ascii="Times New Roman" w:eastAsia="Times New Roman" w:hAnsi="Times New Roman" w:cs="Times New Roman"/>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9E"/>
    <w:rsid w:val="00021436"/>
    <w:rsid w:val="000214E6"/>
    <w:rsid w:val="0002491D"/>
    <w:rsid w:val="000364A6"/>
    <w:rsid w:val="000E3438"/>
    <w:rsid w:val="000F0587"/>
    <w:rsid w:val="001234D9"/>
    <w:rsid w:val="001543AE"/>
    <w:rsid w:val="001812B8"/>
    <w:rsid w:val="001B3F9E"/>
    <w:rsid w:val="001B4B62"/>
    <w:rsid w:val="001C1BCD"/>
    <w:rsid w:val="001D2CC4"/>
    <w:rsid w:val="001E0B16"/>
    <w:rsid w:val="00204306"/>
    <w:rsid w:val="0021084F"/>
    <w:rsid w:val="00242166"/>
    <w:rsid w:val="002E3311"/>
    <w:rsid w:val="002F3378"/>
    <w:rsid w:val="002F5955"/>
    <w:rsid w:val="00310C35"/>
    <w:rsid w:val="00310D4C"/>
    <w:rsid w:val="003268AF"/>
    <w:rsid w:val="00333905"/>
    <w:rsid w:val="00333C16"/>
    <w:rsid w:val="00367E28"/>
    <w:rsid w:val="00394226"/>
    <w:rsid w:val="003C5A9E"/>
    <w:rsid w:val="003F6351"/>
    <w:rsid w:val="00447B97"/>
    <w:rsid w:val="004A76E0"/>
    <w:rsid w:val="004E5909"/>
    <w:rsid w:val="00521D44"/>
    <w:rsid w:val="0055094A"/>
    <w:rsid w:val="00564944"/>
    <w:rsid w:val="0056592F"/>
    <w:rsid w:val="005674BB"/>
    <w:rsid w:val="00576353"/>
    <w:rsid w:val="00595FE3"/>
    <w:rsid w:val="005A5184"/>
    <w:rsid w:val="005C77DE"/>
    <w:rsid w:val="005F05C1"/>
    <w:rsid w:val="00605FFE"/>
    <w:rsid w:val="00633BAD"/>
    <w:rsid w:val="006902EF"/>
    <w:rsid w:val="006C305D"/>
    <w:rsid w:val="006C40B1"/>
    <w:rsid w:val="00751600"/>
    <w:rsid w:val="00786C55"/>
    <w:rsid w:val="0081170B"/>
    <w:rsid w:val="0081272F"/>
    <w:rsid w:val="00823C93"/>
    <w:rsid w:val="008658FF"/>
    <w:rsid w:val="00882AB0"/>
    <w:rsid w:val="00892B58"/>
    <w:rsid w:val="008A001E"/>
    <w:rsid w:val="008A3A86"/>
    <w:rsid w:val="008C05FF"/>
    <w:rsid w:val="008C4B45"/>
    <w:rsid w:val="008F3D35"/>
    <w:rsid w:val="00934CCA"/>
    <w:rsid w:val="00975AA3"/>
    <w:rsid w:val="00983820"/>
    <w:rsid w:val="009915A9"/>
    <w:rsid w:val="0099666F"/>
    <w:rsid w:val="009B1841"/>
    <w:rsid w:val="009C1CD1"/>
    <w:rsid w:val="00A83798"/>
    <w:rsid w:val="00A97C9B"/>
    <w:rsid w:val="00AB6DED"/>
    <w:rsid w:val="00AF09C3"/>
    <w:rsid w:val="00AF7B5F"/>
    <w:rsid w:val="00B03FF2"/>
    <w:rsid w:val="00B32058"/>
    <w:rsid w:val="00B5535D"/>
    <w:rsid w:val="00B858E0"/>
    <w:rsid w:val="00BE4518"/>
    <w:rsid w:val="00C127FB"/>
    <w:rsid w:val="00C332AE"/>
    <w:rsid w:val="00C42826"/>
    <w:rsid w:val="00C87738"/>
    <w:rsid w:val="00C90136"/>
    <w:rsid w:val="00CB3E18"/>
    <w:rsid w:val="00CF3123"/>
    <w:rsid w:val="00CF55BF"/>
    <w:rsid w:val="00CF665F"/>
    <w:rsid w:val="00D0661E"/>
    <w:rsid w:val="00D32E16"/>
    <w:rsid w:val="00DD0AB4"/>
    <w:rsid w:val="00DE2101"/>
    <w:rsid w:val="00DE7262"/>
    <w:rsid w:val="00E23FCD"/>
    <w:rsid w:val="00E279A0"/>
    <w:rsid w:val="00E37BD2"/>
    <w:rsid w:val="00E441B5"/>
    <w:rsid w:val="00E47648"/>
    <w:rsid w:val="00F262D3"/>
    <w:rsid w:val="00FA1418"/>
    <w:rsid w:val="00FA265A"/>
    <w:rsid w:val="00FB08F6"/>
    <w:rsid w:val="00FC25B2"/>
    <w:rsid w:val="00FE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pPr>
      <w:spacing w:after="0" w:line="240" w:lineRule="auto"/>
    </w:pPr>
    <w:tblPr>
      <w:tblStyleRowBandSize w:val="1"/>
      <w:tblStyleColBandSize w:val="1"/>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333C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3C16"/>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CF3123"/>
    <w:rPr>
      <w:b/>
      <w:bCs/>
    </w:rPr>
  </w:style>
  <w:style w:type="character" w:customStyle="1" w:styleId="KomentarotemaDiagrama">
    <w:name w:val="Komentaro tema Diagrama"/>
    <w:basedOn w:val="KomentarotekstasDiagrama"/>
    <w:link w:val="Komentarotema"/>
    <w:uiPriority w:val="99"/>
    <w:semiHidden/>
    <w:rsid w:val="00CF31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pPr>
      <w:spacing w:after="0" w:line="240" w:lineRule="auto"/>
    </w:pPr>
    <w:tblPr>
      <w:tblStyleRowBandSize w:val="1"/>
      <w:tblStyleColBandSize w:val="1"/>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333C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3C16"/>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CF3123"/>
    <w:rPr>
      <w:b/>
      <w:bCs/>
    </w:rPr>
  </w:style>
  <w:style w:type="character" w:customStyle="1" w:styleId="KomentarotemaDiagrama">
    <w:name w:val="Komentaro tema Diagrama"/>
    <w:basedOn w:val="KomentarotekstasDiagrama"/>
    <w:link w:val="Komentarotema"/>
    <w:uiPriority w:val="99"/>
    <w:semiHidden/>
    <w:rsid w:val="00CF3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o+wCXJDXzlfxiii+nW9izmIeA==">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8336</Words>
  <Characters>4752</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NSMOT</dc:creator>
  <cp:lastModifiedBy>Daina Urbonaitienė</cp:lastModifiedBy>
  <cp:revision>2</cp:revision>
  <dcterms:created xsi:type="dcterms:W3CDTF">2021-01-07T16:39:00Z</dcterms:created>
  <dcterms:modified xsi:type="dcterms:W3CDTF">2021-01-07T16:39:00Z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-793638658</vt:i4>
  </property>
  <property fmtid="{D5CDD505-2E9C-101B-9397-08002B2CF9AE}" pid="3" name="_NewReviewCycle">
    <vt:lpwstr/>
  </property>
  <property fmtid="{D5CDD505-2E9C-101B-9397-08002B2CF9AE}" pid="4" name="_EmailSubject">
    <vt:lpwstr>Bendros rekomendacijos</vt:lpwstr>
  </property>
  <property fmtid="{D5CDD505-2E9C-101B-9397-08002B2CF9AE}" pid="6" name="_AuthorEmailDisplayName">
    <vt:lpwstr>Daina Urbonaitienė</vt:lpwstr>
  </property>
  <property fmtid="{D5CDD505-2E9C-101B-9397-08002B2CF9AE}" pid="8" name="_PreviousAdHocReviewCycleID">
    <vt:i4>-1792858447</vt:i4>
  </property>
</Properties>
</file>